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DC36" w14:textId="304103F7" w:rsidR="00CD62A2" w:rsidRPr="00052C5F" w:rsidRDefault="00CD62A2" w:rsidP="00862B4E"/>
    <w:p w14:paraId="11B2DC37" w14:textId="77777777" w:rsidR="003D4C67" w:rsidRPr="00052C5F" w:rsidRDefault="003D4C67" w:rsidP="005A09F7">
      <w:pPr>
        <w:pStyle w:val="sysWordMarkPage1"/>
        <w:framePr w:wrap="around"/>
      </w:pPr>
    </w:p>
    <w:p w14:paraId="11B2DC38" w14:textId="77777777" w:rsidR="00915C0E" w:rsidRPr="00052C5F" w:rsidRDefault="00915C0E" w:rsidP="004324E9">
      <w:pPr>
        <w:pStyle w:val="sysMAT"/>
        <w:framePr w:w="9796" w:h="1191" w:hRule="exact" w:wrap="around" w:hAnchor="page" w:x="1181" w:y="14652"/>
      </w:pPr>
      <w:bookmarkStart w:id="0" w:name="sys_ManagementApprovalTable"/>
      <w:bookmarkEnd w:id="0"/>
    </w:p>
    <w:p w14:paraId="11B2DC39" w14:textId="7A187865" w:rsidR="00915C0E" w:rsidRPr="00052C5F" w:rsidRDefault="00915C0E" w:rsidP="004324E9">
      <w:pPr>
        <w:pStyle w:val="sysCopyright"/>
        <w:framePr w:w="9796" w:h="1191" w:hRule="exact" w:wrap="around" w:hAnchor="page" w:x="1181" w:y="14652"/>
      </w:pPr>
      <w:r w:rsidRPr="00052C5F">
        <w:t xml:space="preserve">© Copyright </w:t>
      </w:r>
      <w:r w:rsidRPr="00052C5F">
        <w:fldChar w:fldCharType="begin"/>
      </w:r>
      <w:r w:rsidRPr="00052C5F">
        <w:instrText xml:space="preserve"> DOCPROPERTY "Copyright" </w:instrText>
      </w:r>
      <w:r w:rsidRPr="00052C5F">
        <w:fldChar w:fldCharType="end"/>
      </w:r>
      <w:r w:rsidRPr="00052C5F">
        <w:t xml:space="preserve">, </w:t>
      </w:r>
      <w:r w:rsidRPr="00052C5F">
        <w:fldChar w:fldCharType="begin"/>
      </w:r>
      <w:r w:rsidRPr="00052C5F">
        <w:instrText xml:space="preserve"> DOCPROPERTY"CompanyNameLegal" </w:instrText>
      </w:r>
      <w:r w:rsidRPr="00052C5F">
        <w:fldChar w:fldCharType="end"/>
      </w:r>
      <w:r w:rsidRPr="00052C5F">
        <w:t xml:space="preserve"> </w:t>
      </w:r>
      <w:r w:rsidRPr="00052C5F">
        <w:fldChar w:fldCharType="begin"/>
      </w:r>
      <w:r w:rsidRPr="00052C5F">
        <w:instrText xml:space="preserve"> DOCPROPERTY "lblCopyright" </w:instrText>
      </w:r>
      <w:r w:rsidRPr="00052C5F">
        <w:fldChar w:fldCharType="separate"/>
      </w:r>
      <w:r w:rsidR="00052C5F">
        <w:t>All rights reserved.</w:t>
      </w:r>
      <w:r w:rsidRPr="00052C5F">
        <w:fldChar w:fldCharType="end"/>
      </w:r>
      <w:r w:rsidRPr="00052C5F">
        <w:t xml:space="preserve"> </w:t>
      </w:r>
      <w:r w:rsidRPr="00052C5F">
        <w:fldChar w:fldCharType="begin"/>
      </w:r>
      <w:r w:rsidRPr="00052C5F">
        <w:instrText xml:space="preserve"> DOCPROPERTY "lblCopyright2" </w:instrText>
      </w:r>
      <w:r w:rsidRPr="00052C5F">
        <w:fldChar w:fldCharType="separate"/>
      </w:r>
      <w:r w:rsidR="00052C5F">
        <w:t>Reproduction in whole or in part is prohibited without the prior written consent of the copyright owner.</w:t>
      </w:r>
      <w:r w:rsidRPr="00052C5F">
        <w:fldChar w:fldCharType="end"/>
      </w:r>
      <w:r w:rsidRPr="00052C5F">
        <w:t xml:space="preserve"> </w:t>
      </w:r>
      <w:r w:rsidR="00032933">
        <w:t>For any questions or remakrs on this document, please contact us</w:t>
      </w:r>
      <w:r w:rsidR="0055516E">
        <w:t xml:space="preserve"> via the information provided on the competition webpage</w:t>
      </w:r>
    </w:p>
    <w:p w14:paraId="11B2DC3A" w14:textId="4941EE80" w:rsidR="00915C0E" w:rsidRPr="00052C5F" w:rsidRDefault="00247293" w:rsidP="00915C0E">
      <w:pPr>
        <w:pStyle w:val="BodyText"/>
        <w:sectPr w:rsidR="00915C0E" w:rsidRPr="00052C5F" w:rsidSect="004324E9">
          <w:footerReference w:type="default" r:id="rId11"/>
          <w:footerReference w:type="first" r:id="rId12"/>
          <w:pgSz w:w="11907" w:h="16839" w:code="9"/>
          <w:pgMar w:top="0" w:right="1134" w:bottom="851" w:left="1814" w:header="0" w:footer="709" w:gutter="0"/>
          <w:cols w:space="720"/>
          <w:titlePg/>
          <w:docGrid w:linePitch="272"/>
        </w:sectPr>
      </w:pPr>
      <w:r>
        <w:rPr>
          <w:noProof/>
          <w:sz w:val="16"/>
          <w:szCs w:val="16"/>
        </w:rPr>
        <w:drawing>
          <wp:anchor distT="0" distB="0" distL="114300" distR="114300" simplePos="0" relativeHeight="251659264" behindDoc="1" locked="0" layoutInCell="1" allowOverlap="1" wp14:anchorId="202847B3" wp14:editId="4488C2D3">
            <wp:simplePos x="0" y="0"/>
            <wp:positionH relativeFrom="page">
              <wp:align>center</wp:align>
            </wp:positionH>
            <wp:positionV relativeFrom="margin">
              <wp:align>center</wp:align>
            </wp:positionV>
            <wp:extent cx="5598160" cy="6715760"/>
            <wp:effectExtent l="0" t="0" r="2540" b="8890"/>
            <wp:wrapTight wrapText="bothSides">
              <wp:wrapPolygon edited="0">
                <wp:start x="0" y="0"/>
                <wp:lineTo x="0" y="21567"/>
                <wp:lineTo x="21536" y="21567"/>
                <wp:lineTo x="21536" y="0"/>
                <wp:lineTo x="0"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_200702-CK-Fourier-Prize-2020-Banner-250x300px-V3.png"/>
                    <pic:cNvPicPr/>
                  </pic:nvPicPr>
                  <pic:blipFill>
                    <a:blip r:embed="rId13">
                      <a:extLst>
                        <a:ext uri="{28A0092B-C50C-407E-A947-70E740481C1C}">
                          <a14:useLocalDpi xmlns:a14="http://schemas.microsoft.com/office/drawing/2010/main" val="0"/>
                        </a:ext>
                      </a:extLst>
                    </a:blip>
                    <a:stretch>
                      <a:fillRect/>
                    </a:stretch>
                  </pic:blipFill>
                  <pic:spPr>
                    <a:xfrm>
                      <a:off x="0" y="0"/>
                      <a:ext cx="5598160" cy="6715760"/>
                    </a:xfrm>
                    <a:prstGeom prst="rect">
                      <a:avLst/>
                    </a:prstGeom>
                  </pic:spPr>
                </pic:pic>
              </a:graphicData>
            </a:graphic>
            <wp14:sizeRelH relativeFrom="margin">
              <wp14:pctWidth>0</wp14:pctWidth>
            </wp14:sizeRelH>
            <wp14:sizeRelV relativeFrom="margin">
              <wp14:pctHeight>0</wp14:pctHeight>
            </wp14:sizeRelV>
          </wp:anchor>
        </w:drawing>
      </w:r>
    </w:p>
    <w:bookmarkStart w:id="1" w:name="sys_Cursor" w:displacedByCustomXml="next"/>
    <w:bookmarkEnd w:id="1" w:displacedByCustomXml="next"/>
    <w:bookmarkStart w:id="2" w:name="_Toc3561706" w:displacedByCustomXml="next"/>
    <w:bookmarkEnd w:id="2" w:displacedByCustomXml="next"/>
    <w:bookmarkStart w:id="3" w:name="_Toc3561701" w:displacedByCustomXml="next"/>
    <w:bookmarkEnd w:id="3" w:displacedByCustomXml="next"/>
    <w:bookmarkStart w:id="4" w:name="_Toc251929032" w:displacedByCustomXml="next"/>
    <w:bookmarkEnd w:id="4" w:displacedByCustomXml="next"/>
    <w:bookmarkStart w:id="5" w:name="_Toc169001179" w:displacedByCustomXml="next"/>
    <w:bookmarkEnd w:id="5" w:displacedByCustomXml="next"/>
    <w:bookmarkStart w:id="6" w:name="_Toc169004416" w:displacedByCustomXml="next"/>
    <w:bookmarkEnd w:id="6" w:displacedByCustomXml="next"/>
    <w:bookmarkStart w:id="7" w:name="_Toc169305393" w:displacedByCustomXml="next"/>
    <w:bookmarkEnd w:id="7" w:displacedByCustomXml="next"/>
    <w:bookmarkStart w:id="8" w:name="_Toc170501648" w:displacedByCustomXml="next"/>
    <w:bookmarkEnd w:id="8" w:displacedByCustomXml="next"/>
    <w:bookmarkStart w:id="9" w:name="_Toc171956894" w:displacedByCustomXml="next"/>
    <w:bookmarkEnd w:id="9" w:displacedByCustomXml="next"/>
    <w:bookmarkStart w:id="10" w:name="_Toc254947123" w:displacedByCustomXml="next"/>
    <w:bookmarkEnd w:id="10" w:displacedByCustomXml="next"/>
    <w:bookmarkStart w:id="11" w:name="_Toc170501892" w:displacedByCustomXml="next"/>
    <w:bookmarkEnd w:id="11" w:displacedByCustomXml="next"/>
    <w:bookmarkStart w:id="12" w:name="_Toc239840286" w:displacedByCustomXml="next"/>
    <w:bookmarkEnd w:id="12" w:displacedByCustomXml="next"/>
    <w:bookmarkStart w:id="13" w:name="_Toc255484255" w:displacedByCustomXml="next"/>
    <w:bookmarkEnd w:id="13" w:displacedByCustomXml="next"/>
    <w:bookmarkStart w:id="14" w:name="_Toc257483866" w:displacedByCustomXml="next"/>
    <w:bookmarkEnd w:id="14" w:displacedByCustomXml="next"/>
    <w:bookmarkStart w:id="15" w:name="_Toc162152016" w:displacedByCustomXml="next"/>
    <w:bookmarkEnd w:id="15" w:displacedByCustomXml="next"/>
    <w:sdt>
      <w:sdtPr>
        <w:rPr>
          <w:rFonts w:ascii="Verdana" w:eastAsia="Times New Roman" w:hAnsi="Verdana" w:cs="Times New Roman"/>
          <w:b w:val="0"/>
          <w:bCs w:val="0"/>
          <w:color w:val="auto"/>
          <w:sz w:val="18"/>
          <w:szCs w:val="20"/>
          <w:lang w:val="fr-FR" w:eastAsia="en-US"/>
        </w:rPr>
        <w:id w:val="1815447369"/>
        <w:docPartObj>
          <w:docPartGallery w:val="Table of Contents"/>
          <w:docPartUnique/>
        </w:docPartObj>
      </w:sdtPr>
      <w:sdtEndPr>
        <w:rPr>
          <w:lang w:val="en-US"/>
        </w:rPr>
      </w:sdtEndPr>
      <w:sdtContent>
        <w:p w14:paraId="11B2DC3B" w14:textId="240D13A5" w:rsidR="00222DD1" w:rsidRDefault="00222DD1">
          <w:pPr>
            <w:pStyle w:val="TOCHeading"/>
          </w:pPr>
          <w:r>
            <w:rPr>
              <w:lang w:val="fr-FR"/>
            </w:rPr>
            <w:t xml:space="preserve">Table </w:t>
          </w:r>
          <w:r w:rsidR="00547AB9">
            <w:rPr>
              <w:lang w:val="fr-FR"/>
            </w:rPr>
            <w:t>of Contents</w:t>
          </w:r>
        </w:p>
        <w:p w14:paraId="11B2DC3C" w14:textId="7912497E" w:rsidR="009672B6" w:rsidRDefault="00222DD1">
          <w:pPr>
            <w:pStyle w:val="TOC1"/>
            <w:rPr>
              <w:rFonts w:asciiTheme="minorHAnsi" w:eastAsiaTheme="minorEastAsia" w:hAnsiTheme="minorHAnsi" w:cstheme="minorBidi"/>
              <w:sz w:val="22"/>
              <w:szCs w:val="22"/>
              <w:lang w:val="fr-FR" w:eastAsia="fr-FR"/>
            </w:rPr>
          </w:pPr>
          <w:r>
            <w:fldChar w:fldCharType="begin"/>
          </w:r>
          <w:r>
            <w:instrText xml:space="preserve"> TOC \o "1-3" \h \z \u </w:instrText>
          </w:r>
          <w:r>
            <w:fldChar w:fldCharType="separate"/>
          </w:r>
          <w:hyperlink w:anchor="_Toc4749082" w:history="1">
            <w:r w:rsidR="009672B6" w:rsidRPr="00F164AD">
              <w:rPr>
                <w:rStyle w:val="Hyperlink"/>
                <w:lang w:val="en-GB"/>
              </w:rPr>
              <w:t>1</w:t>
            </w:r>
            <w:r w:rsidR="009672B6">
              <w:rPr>
                <w:rFonts w:asciiTheme="minorHAnsi" w:eastAsiaTheme="minorEastAsia" w:hAnsiTheme="minorHAnsi" w:cstheme="minorBidi"/>
                <w:sz w:val="22"/>
                <w:szCs w:val="22"/>
                <w:lang w:val="fr-FR" w:eastAsia="fr-FR"/>
              </w:rPr>
              <w:tab/>
            </w:r>
            <w:r w:rsidR="009672B6" w:rsidRPr="00F164AD">
              <w:rPr>
                <w:rStyle w:val="Hyperlink"/>
                <w:lang w:val="en-GB"/>
              </w:rPr>
              <w:t>Introduction</w:t>
            </w:r>
            <w:r w:rsidR="009672B6">
              <w:rPr>
                <w:webHidden/>
              </w:rPr>
              <w:tab/>
            </w:r>
            <w:r w:rsidR="009672B6">
              <w:rPr>
                <w:webHidden/>
              </w:rPr>
              <w:fldChar w:fldCharType="begin"/>
            </w:r>
            <w:r w:rsidR="009672B6">
              <w:rPr>
                <w:webHidden/>
              </w:rPr>
              <w:instrText xml:space="preserve"> PAGEREF _Toc4749082 \h </w:instrText>
            </w:r>
            <w:r w:rsidR="009672B6">
              <w:rPr>
                <w:webHidden/>
              </w:rPr>
            </w:r>
            <w:r w:rsidR="009672B6">
              <w:rPr>
                <w:webHidden/>
              </w:rPr>
              <w:fldChar w:fldCharType="separate"/>
            </w:r>
            <w:r w:rsidR="00A87453">
              <w:rPr>
                <w:webHidden/>
              </w:rPr>
              <w:t>3</w:t>
            </w:r>
            <w:r w:rsidR="009672B6">
              <w:rPr>
                <w:webHidden/>
              </w:rPr>
              <w:fldChar w:fldCharType="end"/>
            </w:r>
          </w:hyperlink>
        </w:p>
        <w:p w14:paraId="11B2DC3D" w14:textId="512BBA49" w:rsidR="009672B6" w:rsidRDefault="00223BC3">
          <w:pPr>
            <w:pStyle w:val="TOC1"/>
            <w:rPr>
              <w:rFonts w:asciiTheme="minorHAnsi" w:eastAsiaTheme="minorEastAsia" w:hAnsiTheme="minorHAnsi" w:cstheme="minorBidi"/>
              <w:sz w:val="22"/>
              <w:szCs w:val="22"/>
              <w:lang w:val="fr-FR" w:eastAsia="fr-FR"/>
            </w:rPr>
          </w:pPr>
          <w:hyperlink w:anchor="_Toc4749083" w:history="1">
            <w:r w:rsidR="009672B6" w:rsidRPr="00F164AD">
              <w:rPr>
                <w:rStyle w:val="Hyperlink"/>
                <w:lang w:val="en-GB"/>
              </w:rPr>
              <w:t>2</w:t>
            </w:r>
            <w:r w:rsidR="009672B6">
              <w:rPr>
                <w:rFonts w:asciiTheme="minorHAnsi" w:eastAsiaTheme="minorEastAsia" w:hAnsiTheme="minorHAnsi" w:cstheme="minorBidi"/>
                <w:sz w:val="22"/>
                <w:szCs w:val="22"/>
                <w:lang w:val="fr-FR" w:eastAsia="fr-FR"/>
              </w:rPr>
              <w:tab/>
            </w:r>
            <w:r w:rsidR="009672B6" w:rsidRPr="00F164AD">
              <w:rPr>
                <w:rStyle w:val="Hyperlink"/>
                <w:lang w:val="en-GB"/>
              </w:rPr>
              <w:t>Domains and selection criteria</w:t>
            </w:r>
            <w:r w:rsidR="009672B6">
              <w:rPr>
                <w:webHidden/>
              </w:rPr>
              <w:tab/>
            </w:r>
            <w:r w:rsidR="009672B6">
              <w:rPr>
                <w:webHidden/>
              </w:rPr>
              <w:fldChar w:fldCharType="begin"/>
            </w:r>
            <w:r w:rsidR="009672B6">
              <w:rPr>
                <w:webHidden/>
              </w:rPr>
              <w:instrText xml:space="preserve"> PAGEREF _Toc4749083 \h </w:instrText>
            </w:r>
            <w:r w:rsidR="009672B6">
              <w:rPr>
                <w:webHidden/>
              </w:rPr>
            </w:r>
            <w:r w:rsidR="009672B6">
              <w:rPr>
                <w:webHidden/>
              </w:rPr>
              <w:fldChar w:fldCharType="separate"/>
            </w:r>
            <w:r w:rsidR="00A87453">
              <w:rPr>
                <w:webHidden/>
              </w:rPr>
              <w:t>4</w:t>
            </w:r>
            <w:r w:rsidR="009672B6">
              <w:rPr>
                <w:webHidden/>
              </w:rPr>
              <w:fldChar w:fldCharType="end"/>
            </w:r>
          </w:hyperlink>
        </w:p>
        <w:p w14:paraId="11B2DC3E" w14:textId="44AFA39A" w:rsidR="009672B6" w:rsidRDefault="00223BC3">
          <w:pPr>
            <w:pStyle w:val="TOC1"/>
            <w:rPr>
              <w:rFonts w:asciiTheme="minorHAnsi" w:eastAsiaTheme="minorEastAsia" w:hAnsiTheme="minorHAnsi" w:cstheme="minorBidi"/>
              <w:sz w:val="22"/>
              <w:szCs w:val="22"/>
              <w:lang w:val="fr-FR" w:eastAsia="fr-FR"/>
            </w:rPr>
          </w:pPr>
          <w:hyperlink w:anchor="_Toc4749084" w:history="1">
            <w:r w:rsidR="009672B6" w:rsidRPr="00F164AD">
              <w:rPr>
                <w:rStyle w:val="Hyperlink"/>
                <w:lang w:val="en-GB"/>
              </w:rPr>
              <w:t>3</w:t>
            </w:r>
            <w:r w:rsidR="009672B6">
              <w:rPr>
                <w:rFonts w:asciiTheme="minorHAnsi" w:eastAsiaTheme="minorEastAsia" w:hAnsiTheme="minorHAnsi" w:cstheme="minorBidi"/>
                <w:sz w:val="22"/>
                <w:szCs w:val="22"/>
                <w:lang w:val="fr-FR" w:eastAsia="fr-FR"/>
              </w:rPr>
              <w:tab/>
            </w:r>
            <w:r w:rsidR="009672B6" w:rsidRPr="00F164AD">
              <w:rPr>
                <w:rStyle w:val="Hyperlink"/>
                <w:lang w:val="en-GB"/>
              </w:rPr>
              <w:t>Entry requirements</w:t>
            </w:r>
            <w:r w:rsidR="009672B6">
              <w:rPr>
                <w:webHidden/>
              </w:rPr>
              <w:tab/>
            </w:r>
            <w:r w:rsidR="009672B6">
              <w:rPr>
                <w:webHidden/>
              </w:rPr>
              <w:fldChar w:fldCharType="begin"/>
            </w:r>
            <w:r w:rsidR="009672B6">
              <w:rPr>
                <w:webHidden/>
              </w:rPr>
              <w:instrText xml:space="preserve"> PAGEREF _Toc4749084 \h </w:instrText>
            </w:r>
            <w:r w:rsidR="009672B6">
              <w:rPr>
                <w:webHidden/>
              </w:rPr>
            </w:r>
            <w:r w:rsidR="009672B6">
              <w:rPr>
                <w:webHidden/>
              </w:rPr>
              <w:fldChar w:fldCharType="separate"/>
            </w:r>
            <w:r w:rsidR="00A87453">
              <w:rPr>
                <w:webHidden/>
              </w:rPr>
              <w:t>5</w:t>
            </w:r>
            <w:r w:rsidR="009672B6">
              <w:rPr>
                <w:webHidden/>
              </w:rPr>
              <w:fldChar w:fldCharType="end"/>
            </w:r>
          </w:hyperlink>
        </w:p>
        <w:p w14:paraId="11B2DC3F" w14:textId="03255EE0" w:rsidR="009672B6" w:rsidRDefault="00223BC3">
          <w:pPr>
            <w:pStyle w:val="TOC1"/>
            <w:rPr>
              <w:rFonts w:asciiTheme="minorHAnsi" w:eastAsiaTheme="minorEastAsia" w:hAnsiTheme="minorHAnsi" w:cstheme="minorBidi"/>
              <w:sz w:val="22"/>
              <w:szCs w:val="22"/>
              <w:lang w:val="fr-FR" w:eastAsia="fr-FR"/>
            </w:rPr>
          </w:pPr>
          <w:hyperlink w:anchor="_Toc4749085" w:history="1">
            <w:r w:rsidR="009672B6" w:rsidRPr="00F164AD">
              <w:rPr>
                <w:rStyle w:val="Hyperlink"/>
                <w:lang w:val="en-GB"/>
              </w:rPr>
              <w:t>4</w:t>
            </w:r>
            <w:r w:rsidR="009672B6">
              <w:rPr>
                <w:rFonts w:asciiTheme="minorHAnsi" w:eastAsiaTheme="minorEastAsia" w:hAnsiTheme="minorHAnsi" w:cstheme="minorBidi"/>
                <w:sz w:val="22"/>
                <w:szCs w:val="22"/>
                <w:lang w:val="fr-FR" w:eastAsia="fr-FR"/>
              </w:rPr>
              <w:tab/>
            </w:r>
            <w:r w:rsidR="009672B6" w:rsidRPr="00F164AD">
              <w:rPr>
                <w:rStyle w:val="Hyperlink"/>
                <w:lang w:val="en-GB"/>
              </w:rPr>
              <w:t>Timescales</w:t>
            </w:r>
            <w:r w:rsidR="009672B6">
              <w:rPr>
                <w:webHidden/>
              </w:rPr>
              <w:tab/>
            </w:r>
            <w:r w:rsidR="009672B6">
              <w:rPr>
                <w:webHidden/>
              </w:rPr>
              <w:fldChar w:fldCharType="begin"/>
            </w:r>
            <w:r w:rsidR="009672B6">
              <w:rPr>
                <w:webHidden/>
              </w:rPr>
              <w:instrText xml:space="preserve"> PAGEREF _Toc4749085 \h </w:instrText>
            </w:r>
            <w:r w:rsidR="009672B6">
              <w:rPr>
                <w:webHidden/>
              </w:rPr>
            </w:r>
            <w:r w:rsidR="009672B6">
              <w:rPr>
                <w:webHidden/>
              </w:rPr>
              <w:fldChar w:fldCharType="separate"/>
            </w:r>
            <w:r w:rsidR="00A87453">
              <w:rPr>
                <w:webHidden/>
              </w:rPr>
              <w:t>5</w:t>
            </w:r>
            <w:r w:rsidR="009672B6">
              <w:rPr>
                <w:webHidden/>
              </w:rPr>
              <w:fldChar w:fldCharType="end"/>
            </w:r>
          </w:hyperlink>
        </w:p>
        <w:p w14:paraId="11B2DC40" w14:textId="0AB414A8" w:rsidR="009672B6" w:rsidRDefault="00223BC3">
          <w:pPr>
            <w:pStyle w:val="TOC1"/>
            <w:rPr>
              <w:rFonts w:asciiTheme="minorHAnsi" w:eastAsiaTheme="minorEastAsia" w:hAnsiTheme="minorHAnsi" w:cstheme="minorBidi"/>
              <w:sz w:val="22"/>
              <w:szCs w:val="22"/>
              <w:lang w:val="fr-FR" w:eastAsia="fr-FR"/>
            </w:rPr>
          </w:pPr>
          <w:hyperlink w:anchor="_Toc4749086" w:history="1">
            <w:r w:rsidR="009672B6" w:rsidRPr="00F164AD">
              <w:rPr>
                <w:rStyle w:val="Hyperlink"/>
                <w:lang w:val="en-GB"/>
              </w:rPr>
              <w:t>5</w:t>
            </w:r>
            <w:r w:rsidR="009672B6">
              <w:rPr>
                <w:rFonts w:asciiTheme="minorHAnsi" w:eastAsiaTheme="minorEastAsia" w:hAnsiTheme="minorHAnsi" w:cstheme="minorBidi"/>
                <w:sz w:val="22"/>
                <w:szCs w:val="22"/>
                <w:lang w:val="fr-FR" w:eastAsia="fr-FR"/>
              </w:rPr>
              <w:tab/>
            </w:r>
            <w:r w:rsidR="009672B6" w:rsidRPr="00F164AD">
              <w:rPr>
                <w:rStyle w:val="Hyperlink"/>
                <w:lang w:val="en-GB"/>
              </w:rPr>
              <w:t>Phases</w:t>
            </w:r>
            <w:r w:rsidR="009672B6">
              <w:rPr>
                <w:webHidden/>
              </w:rPr>
              <w:tab/>
            </w:r>
            <w:r w:rsidR="009672B6">
              <w:rPr>
                <w:webHidden/>
              </w:rPr>
              <w:fldChar w:fldCharType="begin"/>
            </w:r>
            <w:r w:rsidR="009672B6">
              <w:rPr>
                <w:webHidden/>
              </w:rPr>
              <w:instrText xml:space="preserve"> PAGEREF _Toc4749086 \h </w:instrText>
            </w:r>
            <w:r w:rsidR="009672B6">
              <w:rPr>
                <w:webHidden/>
              </w:rPr>
            </w:r>
            <w:r w:rsidR="009672B6">
              <w:rPr>
                <w:webHidden/>
              </w:rPr>
              <w:fldChar w:fldCharType="separate"/>
            </w:r>
            <w:r w:rsidR="00A87453">
              <w:rPr>
                <w:webHidden/>
              </w:rPr>
              <w:t>6</w:t>
            </w:r>
            <w:r w:rsidR="009672B6">
              <w:rPr>
                <w:webHidden/>
              </w:rPr>
              <w:fldChar w:fldCharType="end"/>
            </w:r>
          </w:hyperlink>
        </w:p>
        <w:p w14:paraId="11B2DC41" w14:textId="5DDFDA2C" w:rsidR="009672B6" w:rsidRDefault="00223BC3">
          <w:pPr>
            <w:pStyle w:val="TOC2"/>
            <w:rPr>
              <w:rFonts w:asciiTheme="minorHAnsi" w:eastAsiaTheme="minorEastAsia" w:hAnsiTheme="minorHAnsi" w:cstheme="minorBidi"/>
              <w:sz w:val="22"/>
              <w:szCs w:val="22"/>
              <w:lang w:val="fr-FR" w:eastAsia="fr-FR"/>
            </w:rPr>
          </w:pPr>
          <w:hyperlink w:anchor="_Toc4749087" w:history="1">
            <w:r w:rsidR="009672B6" w:rsidRPr="00F164AD">
              <w:rPr>
                <w:rStyle w:val="Hyperlink"/>
              </w:rPr>
              <w:t>5.1</w:t>
            </w:r>
            <w:r w:rsidR="009672B6">
              <w:rPr>
                <w:rFonts w:asciiTheme="minorHAnsi" w:eastAsiaTheme="minorEastAsia" w:hAnsiTheme="minorHAnsi" w:cstheme="minorBidi"/>
                <w:sz w:val="22"/>
                <w:szCs w:val="22"/>
                <w:lang w:val="fr-FR" w:eastAsia="fr-FR"/>
              </w:rPr>
              <w:tab/>
            </w:r>
            <w:r w:rsidR="009672B6" w:rsidRPr="00F164AD">
              <w:rPr>
                <w:rStyle w:val="Hyperlink"/>
              </w:rPr>
              <w:t>Contest Launch</w:t>
            </w:r>
            <w:r w:rsidR="009672B6">
              <w:rPr>
                <w:webHidden/>
              </w:rPr>
              <w:tab/>
            </w:r>
            <w:r w:rsidR="009672B6">
              <w:rPr>
                <w:webHidden/>
              </w:rPr>
              <w:fldChar w:fldCharType="begin"/>
            </w:r>
            <w:r w:rsidR="009672B6">
              <w:rPr>
                <w:webHidden/>
              </w:rPr>
              <w:instrText xml:space="preserve"> PAGEREF _Toc4749087 \h </w:instrText>
            </w:r>
            <w:r w:rsidR="009672B6">
              <w:rPr>
                <w:webHidden/>
              </w:rPr>
            </w:r>
            <w:r w:rsidR="009672B6">
              <w:rPr>
                <w:webHidden/>
              </w:rPr>
              <w:fldChar w:fldCharType="separate"/>
            </w:r>
            <w:r w:rsidR="00A87453">
              <w:rPr>
                <w:webHidden/>
              </w:rPr>
              <w:t>6</w:t>
            </w:r>
            <w:r w:rsidR="009672B6">
              <w:rPr>
                <w:webHidden/>
              </w:rPr>
              <w:fldChar w:fldCharType="end"/>
            </w:r>
          </w:hyperlink>
        </w:p>
        <w:p w14:paraId="11B2DC42" w14:textId="7506CCAE" w:rsidR="009672B6" w:rsidRDefault="00223BC3">
          <w:pPr>
            <w:pStyle w:val="TOC2"/>
            <w:rPr>
              <w:rFonts w:asciiTheme="minorHAnsi" w:eastAsiaTheme="minorEastAsia" w:hAnsiTheme="minorHAnsi" w:cstheme="minorBidi"/>
              <w:sz w:val="22"/>
              <w:szCs w:val="22"/>
              <w:lang w:val="fr-FR" w:eastAsia="fr-FR"/>
            </w:rPr>
          </w:pPr>
          <w:hyperlink w:anchor="_Toc4749088" w:history="1">
            <w:r w:rsidR="009672B6" w:rsidRPr="00F164AD">
              <w:rPr>
                <w:rStyle w:val="Hyperlink"/>
              </w:rPr>
              <w:t>5.2</w:t>
            </w:r>
            <w:r w:rsidR="009672B6">
              <w:rPr>
                <w:rFonts w:asciiTheme="minorHAnsi" w:eastAsiaTheme="minorEastAsia" w:hAnsiTheme="minorHAnsi" w:cstheme="minorBidi"/>
                <w:sz w:val="22"/>
                <w:szCs w:val="22"/>
                <w:lang w:val="fr-FR" w:eastAsia="fr-FR"/>
              </w:rPr>
              <w:tab/>
            </w:r>
            <w:r w:rsidR="009672B6" w:rsidRPr="00F164AD">
              <w:rPr>
                <w:rStyle w:val="Hyperlink"/>
              </w:rPr>
              <w:t>Application Submission deadline</w:t>
            </w:r>
            <w:r w:rsidR="009672B6">
              <w:rPr>
                <w:webHidden/>
              </w:rPr>
              <w:tab/>
            </w:r>
            <w:r w:rsidR="009672B6">
              <w:rPr>
                <w:webHidden/>
              </w:rPr>
              <w:fldChar w:fldCharType="begin"/>
            </w:r>
            <w:r w:rsidR="009672B6">
              <w:rPr>
                <w:webHidden/>
              </w:rPr>
              <w:instrText xml:space="preserve"> PAGEREF _Toc4749088 \h </w:instrText>
            </w:r>
            <w:r w:rsidR="009672B6">
              <w:rPr>
                <w:webHidden/>
              </w:rPr>
            </w:r>
            <w:r w:rsidR="009672B6">
              <w:rPr>
                <w:webHidden/>
              </w:rPr>
              <w:fldChar w:fldCharType="separate"/>
            </w:r>
            <w:r w:rsidR="00A87453">
              <w:rPr>
                <w:webHidden/>
              </w:rPr>
              <w:t>6</w:t>
            </w:r>
            <w:r w:rsidR="009672B6">
              <w:rPr>
                <w:webHidden/>
              </w:rPr>
              <w:fldChar w:fldCharType="end"/>
            </w:r>
          </w:hyperlink>
        </w:p>
        <w:p w14:paraId="11B2DC43" w14:textId="5F43D091" w:rsidR="009672B6" w:rsidRDefault="00223BC3">
          <w:pPr>
            <w:pStyle w:val="TOC2"/>
            <w:rPr>
              <w:rFonts w:asciiTheme="minorHAnsi" w:eastAsiaTheme="minorEastAsia" w:hAnsiTheme="minorHAnsi" w:cstheme="minorBidi"/>
              <w:sz w:val="22"/>
              <w:szCs w:val="22"/>
              <w:lang w:val="fr-FR" w:eastAsia="fr-FR"/>
            </w:rPr>
          </w:pPr>
          <w:hyperlink w:anchor="_Toc4749089" w:history="1">
            <w:r w:rsidR="009672B6" w:rsidRPr="00F164AD">
              <w:rPr>
                <w:rStyle w:val="Hyperlink"/>
              </w:rPr>
              <w:t>5.3</w:t>
            </w:r>
            <w:r w:rsidR="009672B6">
              <w:rPr>
                <w:rFonts w:asciiTheme="minorHAnsi" w:eastAsiaTheme="minorEastAsia" w:hAnsiTheme="minorHAnsi" w:cstheme="minorBidi"/>
                <w:sz w:val="22"/>
                <w:szCs w:val="22"/>
                <w:lang w:val="fr-FR" w:eastAsia="fr-FR"/>
              </w:rPr>
              <w:tab/>
            </w:r>
            <w:r w:rsidR="009672B6" w:rsidRPr="00F164AD">
              <w:rPr>
                <w:rStyle w:val="Hyperlink"/>
              </w:rPr>
              <w:t>Eligibility Committee</w:t>
            </w:r>
            <w:r w:rsidR="009672B6">
              <w:rPr>
                <w:webHidden/>
              </w:rPr>
              <w:tab/>
            </w:r>
            <w:r w:rsidR="009672B6">
              <w:rPr>
                <w:webHidden/>
              </w:rPr>
              <w:fldChar w:fldCharType="begin"/>
            </w:r>
            <w:r w:rsidR="009672B6">
              <w:rPr>
                <w:webHidden/>
              </w:rPr>
              <w:instrText xml:space="preserve"> PAGEREF _Toc4749089 \h </w:instrText>
            </w:r>
            <w:r w:rsidR="009672B6">
              <w:rPr>
                <w:webHidden/>
              </w:rPr>
            </w:r>
            <w:r w:rsidR="009672B6">
              <w:rPr>
                <w:webHidden/>
              </w:rPr>
              <w:fldChar w:fldCharType="separate"/>
            </w:r>
            <w:r w:rsidR="00A87453">
              <w:rPr>
                <w:webHidden/>
              </w:rPr>
              <w:t>6</w:t>
            </w:r>
            <w:r w:rsidR="009672B6">
              <w:rPr>
                <w:webHidden/>
              </w:rPr>
              <w:fldChar w:fldCharType="end"/>
            </w:r>
          </w:hyperlink>
        </w:p>
        <w:p w14:paraId="11B2DC44" w14:textId="24E9D3F7" w:rsidR="009672B6" w:rsidRDefault="00223BC3">
          <w:pPr>
            <w:pStyle w:val="TOC2"/>
            <w:rPr>
              <w:rFonts w:asciiTheme="minorHAnsi" w:eastAsiaTheme="minorEastAsia" w:hAnsiTheme="minorHAnsi" w:cstheme="minorBidi"/>
              <w:sz w:val="22"/>
              <w:szCs w:val="22"/>
              <w:lang w:val="fr-FR" w:eastAsia="fr-FR"/>
            </w:rPr>
          </w:pPr>
          <w:hyperlink w:anchor="_Toc4749090" w:history="1">
            <w:r w:rsidR="009672B6" w:rsidRPr="00F164AD">
              <w:rPr>
                <w:rStyle w:val="Hyperlink"/>
              </w:rPr>
              <w:t>5.4</w:t>
            </w:r>
            <w:r w:rsidR="009672B6">
              <w:rPr>
                <w:rFonts w:asciiTheme="minorHAnsi" w:eastAsiaTheme="minorEastAsia" w:hAnsiTheme="minorHAnsi" w:cstheme="minorBidi"/>
                <w:sz w:val="22"/>
                <w:szCs w:val="22"/>
                <w:lang w:val="fr-FR" w:eastAsia="fr-FR"/>
              </w:rPr>
              <w:tab/>
            </w:r>
            <w:r w:rsidR="009672B6" w:rsidRPr="00F164AD">
              <w:rPr>
                <w:rStyle w:val="Hyperlink"/>
              </w:rPr>
              <w:t>Selection Committees</w:t>
            </w:r>
            <w:r w:rsidR="009672B6">
              <w:rPr>
                <w:webHidden/>
              </w:rPr>
              <w:tab/>
            </w:r>
            <w:r w:rsidR="009672B6">
              <w:rPr>
                <w:webHidden/>
              </w:rPr>
              <w:fldChar w:fldCharType="begin"/>
            </w:r>
            <w:r w:rsidR="009672B6">
              <w:rPr>
                <w:webHidden/>
              </w:rPr>
              <w:instrText xml:space="preserve"> PAGEREF _Toc4749090 \h </w:instrText>
            </w:r>
            <w:r w:rsidR="009672B6">
              <w:rPr>
                <w:webHidden/>
              </w:rPr>
            </w:r>
            <w:r w:rsidR="009672B6">
              <w:rPr>
                <w:webHidden/>
              </w:rPr>
              <w:fldChar w:fldCharType="separate"/>
            </w:r>
            <w:r w:rsidR="00A87453">
              <w:rPr>
                <w:webHidden/>
              </w:rPr>
              <w:t>6</w:t>
            </w:r>
            <w:r w:rsidR="009672B6">
              <w:rPr>
                <w:webHidden/>
              </w:rPr>
              <w:fldChar w:fldCharType="end"/>
            </w:r>
          </w:hyperlink>
        </w:p>
        <w:p w14:paraId="11B2DC45" w14:textId="681EB83E" w:rsidR="009672B6" w:rsidRDefault="00223BC3">
          <w:pPr>
            <w:pStyle w:val="TOC2"/>
            <w:rPr>
              <w:rFonts w:asciiTheme="minorHAnsi" w:eastAsiaTheme="minorEastAsia" w:hAnsiTheme="minorHAnsi" w:cstheme="minorBidi"/>
              <w:sz w:val="22"/>
              <w:szCs w:val="22"/>
              <w:lang w:val="fr-FR" w:eastAsia="fr-FR"/>
            </w:rPr>
          </w:pPr>
          <w:hyperlink w:anchor="_Toc4749091" w:history="1">
            <w:r w:rsidR="009672B6" w:rsidRPr="00F164AD">
              <w:rPr>
                <w:rStyle w:val="Hyperlink"/>
              </w:rPr>
              <w:t>5.5</w:t>
            </w:r>
            <w:r w:rsidR="009672B6">
              <w:rPr>
                <w:rFonts w:asciiTheme="minorHAnsi" w:eastAsiaTheme="minorEastAsia" w:hAnsiTheme="minorHAnsi" w:cstheme="minorBidi"/>
                <w:sz w:val="22"/>
                <w:szCs w:val="22"/>
                <w:lang w:val="fr-FR" w:eastAsia="fr-FR"/>
              </w:rPr>
              <w:tab/>
            </w:r>
            <w:r w:rsidR="009672B6" w:rsidRPr="00F164AD">
              <w:rPr>
                <w:rStyle w:val="Hyperlink"/>
              </w:rPr>
              <w:t>Final Jury</w:t>
            </w:r>
            <w:r w:rsidR="009672B6">
              <w:rPr>
                <w:webHidden/>
              </w:rPr>
              <w:tab/>
            </w:r>
            <w:r w:rsidR="009672B6">
              <w:rPr>
                <w:webHidden/>
              </w:rPr>
              <w:fldChar w:fldCharType="begin"/>
            </w:r>
            <w:r w:rsidR="009672B6">
              <w:rPr>
                <w:webHidden/>
              </w:rPr>
              <w:instrText xml:space="preserve"> PAGEREF _Toc4749091 \h </w:instrText>
            </w:r>
            <w:r w:rsidR="009672B6">
              <w:rPr>
                <w:webHidden/>
              </w:rPr>
            </w:r>
            <w:r w:rsidR="009672B6">
              <w:rPr>
                <w:webHidden/>
              </w:rPr>
              <w:fldChar w:fldCharType="separate"/>
            </w:r>
            <w:r w:rsidR="00A87453">
              <w:rPr>
                <w:webHidden/>
              </w:rPr>
              <w:t>6</w:t>
            </w:r>
            <w:r w:rsidR="009672B6">
              <w:rPr>
                <w:webHidden/>
              </w:rPr>
              <w:fldChar w:fldCharType="end"/>
            </w:r>
          </w:hyperlink>
        </w:p>
        <w:p w14:paraId="11B2DC46" w14:textId="7234E4CA" w:rsidR="009672B6" w:rsidRDefault="00223BC3">
          <w:pPr>
            <w:pStyle w:val="TOC1"/>
            <w:rPr>
              <w:rFonts w:asciiTheme="minorHAnsi" w:eastAsiaTheme="minorEastAsia" w:hAnsiTheme="minorHAnsi" w:cstheme="minorBidi"/>
              <w:sz w:val="22"/>
              <w:szCs w:val="22"/>
              <w:lang w:val="fr-FR" w:eastAsia="fr-FR"/>
            </w:rPr>
          </w:pPr>
          <w:hyperlink w:anchor="_Toc4749092" w:history="1">
            <w:r w:rsidR="009672B6" w:rsidRPr="00F164AD">
              <w:rPr>
                <w:rStyle w:val="Hyperlink"/>
                <w:lang w:val="en-GB"/>
              </w:rPr>
              <w:t>6</w:t>
            </w:r>
            <w:r w:rsidR="009672B6">
              <w:rPr>
                <w:rFonts w:asciiTheme="minorHAnsi" w:eastAsiaTheme="minorEastAsia" w:hAnsiTheme="minorHAnsi" w:cstheme="minorBidi"/>
                <w:sz w:val="22"/>
                <w:szCs w:val="22"/>
                <w:lang w:val="fr-FR" w:eastAsia="fr-FR"/>
              </w:rPr>
              <w:tab/>
            </w:r>
            <w:r w:rsidR="009672B6" w:rsidRPr="00F164AD">
              <w:rPr>
                <w:rStyle w:val="Hyperlink"/>
                <w:lang w:val="en-GB"/>
              </w:rPr>
              <w:t>Prizes</w:t>
            </w:r>
            <w:r w:rsidR="009672B6">
              <w:rPr>
                <w:webHidden/>
              </w:rPr>
              <w:tab/>
            </w:r>
            <w:r w:rsidR="009672B6">
              <w:rPr>
                <w:webHidden/>
              </w:rPr>
              <w:fldChar w:fldCharType="begin"/>
            </w:r>
            <w:r w:rsidR="009672B6">
              <w:rPr>
                <w:webHidden/>
              </w:rPr>
              <w:instrText xml:space="preserve"> PAGEREF _Toc4749092 \h </w:instrText>
            </w:r>
            <w:r w:rsidR="009672B6">
              <w:rPr>
                <w:webHidden/>
              </w:rPr>
            </w:r>
            <w:r w:rsidR="009672B6">
              <w:rPr>
                <w:webHidden/>
              </w:rPr>
              <w:fldChar w:fldCharType="separate"/>
            </w:r>
            <w:r w:rsidR="00A87453">
              <w:rPr>
                <w:webHidden/>
              </w:rPr>
              <w:t>7</w:t>
            </w:r>
            <w:r w:rsidR="009672B6">
              <w:rPr>
                <w:webHidden/>
              </w:rPr>
              <w:fldChar w:fldCharType="end"/>
            </w:r>
          </w:hyperlink>
        </w:p>
        <w:p w14:paraId="11B2DC47" w14:textId="38C3AEF3" w:rsidR="009672B6" w:rsidRDefault="00223BC3">
          <w:pPr>
            <w:pStyle w:val="TOC1"/>
            <w:rPr>
              <w:rFonts w:asciiTheme="minorHAnsi" w:eastAsiaTheme="minorEastAsia" w:hAnsiTheme="minorHAnsi" w:cstheme="minorBidi"/>
              <w:sz w:val="22"/>
              <w:szCs w:val="22"/>
              <w:lang w:val="fr-FR" w:eastAsia="fr-FR"/>
            </w:rPr>
          </w:pPr>
          <w:hyperlink w:anchor="_Toc4749093" w:history="1">
            <w:r w:rsidR="009672B6" w:rsidRPr="00F164AD">
              <w:rPr>
                <w:rStyle w:val="Hyperlink"/>
              </w:rPr>
              <w:t>7</w:t>
            </w:r>
            <w:r w:rsidR="009672B6">
              <w:rPr>
                <w:rFonts w:asciiTheme="minorHAnsi" w:eastAsiaTheme="minorEastAsia" w:hAnsiTheme="minorHAnsi" w:cstheme="minorBidi"/>
                <w:sz w:val="22"/>
                <w:szCs w:val="22"/>
                <w:lang w:val="fr-FR" w:eastAsia="fr-FR"/>
              </w:rPr>
              <w:tab/>
            </w:r>
            <w:r w:rsidR="009672B6" w:rsidRPr="00F164AD">
              <w:rPr>
                <w:rStyle w:val="Hyperlink"/>
                <w:lang w:val="en-GB"/>
              </w:rPr>
              <w:t>General conditions</w:t>
            </w:r>
            <w:r w:rsidR="009672B6">
              <w:rPr>
                <w:webHidden/>
              </w:rPr>
              <w:tab/>
            </w:r>
            <w:r w:rsidR="009672B6">
              <w:rPr>
                <w:webHidden/>
              </w:rPr>
              <w:fldChar w:fldCharType="begin"/>
            </w:r>
            <w:r w:rsidR="009672B6">
              <w:rPr>
                <w:webHidden/>
              </w:rPr>
              <w:instrText xml:space="preserve"> PAGEREF _Toc4749093 \h </w:instrText>
            </w:r>
            <w:r w:rsidR="009672B6">
              <w:rPr>
                <w:webHidden/>
              </w:rPr>
            </w:r>
            <w:r w:rsidR="009672B6">
              <w:rPr>
                <w:webHidden/>
              </w:rPr>
              <w:fldChar w:fldCharType="separate"/>
            </w:r>
            <w:r w:rsidR="00A87453">
              <w:rPr>
                <w:webHidden/>
              </w:rPr>
              <w:t>8</w:t>
            </w:r>
            <w:r w:rsidR="009672B6">
              <w:rPr>
                <w:webHidden/>
              </w:rPr>
              <w:fldChar w:fldCharType="end"/>
            </w:r>
          </w:hyperlink>
        </w:p>
        <w:p w14:paraId="11B2DC48" w14:textId="249EFFCD" w:rsidR="009672B6" w:rsidRDefault="00223BC3">
          <w:pPr>
            <w:pStyle w:val="TOC2"/>
            <w:rPr>
              <w:rFonts w:asciiTheme="minorHAnsi" w:eastAsiaTheme="minorEastAsia" w:hAnsiTheme="minorHAnsi" w:cstheme="minorBidi"/>
              <w:sz w:val="22"/>
              <w:szCs w:val="22"/>
              <w:lang w:val="fr-FR" w:eastAsia="fr-FR"/>
            </w:rPr>
          </w:pPr>
          <w:hyperlink w:anchor="_Toc4749094" w:history="1">
            <w:r w:rsidR="009672B6" w:rsidRPr="00F164AD">
              <w:rPr>
                <w:rStyle w:val="Hyperlink"/>
                <w:lang w:val="en-GB"/>
              </w:rPr>
              <w:t>7.1</w:t>
            </w:r>
            <w:r w:rsidR="009672B6">
              <w:rPr>
                <w:rFonts w:asciiTheme="minorHAnsi" w:eastAsiaTheme="minorEastAsia" w:hAnsiTheme="minorHAnsi" w:cstheme="minorBidi"/>
                <w:sz w:val="22"/>
                <w:szCs w:val="22"/>
                <w:lang w:val="fr-FR" w:eastAsia="fr-FR"/>
              </w:rPr>
              <w:tab/>
            </w:r>
            <w:r w:rsidR="009672B6" w:rsidRPr="00F164AD">
              <w:rPr>
                <w:rStyle w:val="Hyperlink"/>
                <w:lang w:val="en-GB"/>
              </w:rPr>
              <w:t>Acceptance of the Rules - Waiver</w:t>
            </w:r>
            <w:r w:rsidR="009672B6">
              <w:rPr>
                <w:webHidden/>
              </w:rPr>
              <w:tab/>
            </w:r>
            <w:r w:rsidR="009672B6">
              <w:rPr>
                <w:webHidden/>
              </w:rPr>
              <w:fldChar w:fldCharType="begin"/>
            </w:r>
            <w:r w:rsidR="009672B6">
              <w:rPr>
                <w:webHidden/>
              </w:rPr>
              <w:instrText xml:space="preserve"> PAGEREF _Toc4749094 \h </w:instrText>
            </w:r>
            <w:r w:rsidR="009672B6">
              <w:rPr>
                <w:webHidden/>
              </w:rPr>
            </w:r>
            <w:r w:rsidR="009672B6">
              <w:rPr>
                <w:webHidden/>
              </w:rPr>
              <w:fldChar w:fldCharType="separate"/>
            </w:r>
            <w:r w:rsidR="00A87453">
              <w:rPr>
                <w:webHidden/>
              </w:rPr>
              <w:t>8</w:t>
            </w:r>
            <w:r w:rsidR="009672B6">
              <w:rPr>
                <w:webHidden/>
              </w:rPr>
              <w:fldChar w:fldCharType="end"/>
            </w:r>
          </w:hyperlink>
        </w:p>
        <w:p w14:paraId="11B2DC49" w14:textId="5179405C" w:rsidR="009672B6" w:rsidRDefault="00223BC3">
          <w:pPr>
            <w:pStyle w:val="TOC2"/>
            <w:rPr>
              <w:rFonts w:asciiTheme="minorHAnsi" w:eastAsiaTheme="minorEastAsia" w:hAnsiTheme="minorHAnsi" w:cstheme="minorBidi"/>
              <w:sz w:val="22"/>
              <w:szCs w:val="22"/>
              <w:lang w:val="fr-FR" w:eastAsia="fr-FR"/>
            </w:rPr>
          </w:pPr>
          <w:hyperlink w:anchor="_Toc4749095" w:history="1">
            <w:r w:rsidR="009672B6" w:rsidRPr="00F164AD">
              <w:rPr>
                <w:rStyle w:val="Hyperlink"/>
              </w:rPr>
              <w:t>7.2</w:t>
            </w:r>
            <w:r w:rsidR="009672B6">
              <w:rPr>
                <w:rFonts w:asciiTheme="minorHAnsi" w:eastAsiaTheme="minorEastAsia" w:hAnsiTheme="minorHAnsi" w:cstheme="minorBidi"/>
                <w:sz w:val="22"/>
                <w:szCs w:val="22"/>
                <w:lang w:val="fr-FR" w:eastAsia="fr-FR"/>
              </w:rPr>
              <w:tab/>
            </w:r>
            <w:r w:rsidR="009672B6" w:rsidRPr="00F164AD">
              <w:rPr>
                <w:rStyle w:val="Hyperlink"/>
              </w:rPr>
              <w:t>Language</w:t>
            </w:r>
            <w:r w:rsidR="009672B6">
              <w:rPr>
                <w:webHidden/>
              </w:rPr>
              <w:tab/>
            </w:r>
            <w:r w:rsidR="009672B6">
              <w:rPr>
                <w:webHidden/>
              </w:rPr>
              <w:fldChar w:fldCharType="begin"/>
            </w:r>
            <w:r w:rsidR="009672B6">
              <w:rPr>
                <w:webHidden/>
              </w:rPr>
              <w:instrText xml:space="preserve"> PAGEREF _Toc4749095 \h </w:instrText>
            </w:r>
            <w:r w:rsidR="009672B6">
              <w:rPr>
                <w:webHidden/>
              </w:rPr>
            </w:r>
            <w:r w:rsidR="009672B6">
              <w:rPr>
                <w:webHidden/>
              </w:rPr>
              <w:fldChar w:fldCharType="separate"/>
            </w:r>
            <w:r w:rsidR="00A87453">
              <w:rPr>
                <w:webHidden/>
              </w:rPr>
              <w:t>8</w:t>
            </w:r>
            <w:r w:rsidR="009672B6">
              <w:rPr>
                <w:webHidden/>
              </w:rPr>
              <w:fldChar w:fldCharType="end"/>
            </w:r>
          </w:hyperlink>
        </w:p>
        <w:p w14:paraId="11B2DC4A" w14:textId="269710ED" w:rsidR="009672B6" w:rsidRDefault="00223BC3">
          <w:pPr>
            <w:pStyle w:val="TOC2"/>
            <w:rPr>
              <w:rFonts w:asciiTheme="minorHAnsi" w:eastAsiaTheme="minorEastAsia" w:hAnsiTheme="minorHAnsi" w:cstheme="minorBidi"/>
              <w:sz w:val="22"/>
              <w:szCs w:val="22"/>
              <w:lang w:val="fr-FR" w:eastAsia="fr-FR"/>
            </w:rPr>
          </w:pPr>
          <w:hyperlink w:anchor="_Toc4749096" w:history="1">
            <w:r w:rsidR="009672B6" w:rsidRPr="00F164AD">
              <w:rPr>
                <w:rStyle w:val="Hyperlink"/>
              </w:rPr>
              <w:t>7.3</w:t>
            </w:r>
            <w:r w:rsidR="009672B6">
              <w:rPr>
                <w:rFonts w:asciiTheme="minorHAnsi" w:eastAsiaTheme="minorEastAsia" w:hAnsiTheme="minorHAnsi" w:cstheme="minorBidi"/>
                <w:sz w:val="22"/>
                <w:szCs w:val="22"/>
                <w:lang w:val="fr-FR" w:eastAsia="fr-FR"/>
              </w:rPr>
              <w:tab/>
            </w:r>
            <w:r w:rsidR="009672B6" w:rsidRPr="00F164AD">
              <w:rPr>
                <w:rStyle w:val="Hyperlink"/>
              </w:rPr>
              <w:t>IPR</w:t>
            </w:r>
            <w:r w:rsidR="009672B6">
              <w:rPr>
                <w:webHidden/>
              </w:rPr>
              <w:tab/>
            </w:r>
            <w:r w:rsidR="009672B6">
              <w:rPr>
                <w:webHidden/>
              </w:rPr>
              <w:fldChar w:fldCharType="begin"/>
            </w:r>
            <w:r w:rsidR="009672B6">
              <w:rPr>
                <w:webHidden/>
              </w:rPr>
              <w:instrText xml:space="preserve"> PAGEREF _Toc4749096 \h </w:instrText>
            </w:r>
            <w:r w:rsidR="009672B6">
              <w:rPr>
                <w:webHidden/>
              </w:rPr>
            </w:r>
            <w:r w:rsidR="009672B6">
              <w:rPr>
                <w:webHidden/>
              </w:rPr>
              <w:fldChar w:fldCharType="separate"/>
            </w:r>
            <w:r w:rsidR="00A87453">
              <w:rPr>
                <w:webHidden/>
              </w:rPr>
              <w:t>8</w:t>
            </w:r>
            <w:r w:rsidR="009672B6">
              <w:rPr>
                <w:webHidden/>
              </w:rPr>
              <w:fldChar w:fldCharType="end"/>
            </w:r>
          </w:hyperlink>
        </w:p>
        <w:p w14:paraId="11B2DC4B" w14:textId="6C7AC7AD" w:rsidR="009672B6" w:rsidRDefault="00223BC3">
          <w:pPr>
            <w:pStyle w:val="TOC2"/>
            <w:rPr>
              <w:rFonts w:asciiTheme="minorHAnsi" w:eastAsiaTheme="minorEastAsia" w:hAnsiTheme="minorHAnsi" w:cstheme="minorBidi"/>
              <w:sz w:val="22"/>
              <w:szCs w:val="22"/>
              <w:lang w:val="fr-FR" w:eastAsia="fr-FR"/>
            </w:rPr>
          </w:pPr>
          <w:hyperlink w:anchor="_Toc4749097" w:history="1">
            <w:r w:rsidR="009672B6" w:rsidRPr="00F164AD">
              <w:rPr>
                <w:rStyle w:val="Hyperlink"/>
              </w:rPr>
              <w:t>7.4</w:t>
            </w:r>
            <w:r w:rsidR="009672B6">
              <w:rPr>
                <w:rFonts w:asciiTheme="minorHAnsi" w:eastAsiaTheme="minorEastAsia" w:hAnsiTheme="minorHAnsi" w:cstheme="minorBidi"/>
                <w:sz w:val="22"/>
                <w:szCs w:val="22"/>
                <w:lang w:val="fr-FR" w:eastAsia="fr-FR"/>
              </w:rPr>
              <w:tab/>
            </w:r>
            <w:r w:rsidR="009672B6" w:rsidRPr="00F164AD">
              <w:rPr>
                <w:rStyle w:val="Hyperlink"/>
              </w:rPr>
              <w:t>Data protection</w:t>
            </w:r>
            <w:r w:rsidR="009672B6">
              <w:rPr>
                <w:webHidden/>
              </w:rPr>
              <w:tab/>
            </w:r>
            <w:r w:rsidR="009672B6">
              <w:rPr>
                <w:webHidden/>
              </w:rPr>
              <w:fldChar w:fldCharType="begin"/>
            </w:r>
            <w:r w:rsidR="009672B6">
              <w:rPr>
                <w:webHidden/>
              </w:rPr>
              <w:instrText xml:space="preserve"> PAGEREF _Toc4749097 \h </w:instrText>
            </w:r>
            <w:r w:rsidR="009672B6">
              <w:rPr>
                <w:webHidden/>
              </w:rPr>
            </w:r>
            <w:r w:rsidR="009672B6">
              <w:rPr>
                <w:webHidden/>
              </w:rPr>
              <w:fldChar w:fldCharType="separate"/>
            </w:r>
            <w:r w:rsidR="00A87453">
              <w:rPr>
                <w:webHidden/>
              </w:rPr>
              <w:t>8</w:t>
            </w:r>
            <w:r w:rsidR="009672B6">
              <w:rPr>
                <w:webHidden/>
              </w:rPr>
              <w:fldChar w:fldCharType="end"/>
            </w:r>
          </w:hyperlink>
        </w:p>
        <w:p w14:paraId="11B2DC4C" w14:textId="08AC882B" w:rsidR="009672B6" w:rsidRDefault="00223BC3">
          <w:pPr>
            <w:pStyle w:val="TOC2"/>
            <w:rPr>
              <w:rFonts w:asciiTheme="minorHAnsi" w:eastAsiaTheme="minorEastAsia" w:hAnsiTheme="minorHAnsi" w:cstheme="minorBidi"/>
              <w:sz w:val="22"/>
              <w:szCs w:val="22"/>
              <w:lang w:val="fr-FR" w:eastAsia="fr-FR"/>
            </w:rPr>
          </w:pPr>
          <w:hyperlink w:anchor="_Toc4749098" w:history="1">
            <w:r w:rsidR="009672B6" w:rsidRPr="00F164AD">
              <w:rPr>
                <w:rStyle w:val="Hyperlink"/>
              </w:rPr>
              <w:t>7.5</w:t>
            </w:r>
            <w:r w:rsidR="009672B6">
              <w:rPr>
                <w:rFonts w:asciiTheme="minorHAnsi" w:eastAsiaTheme="minorEastAsia" w:hAnsiTheme="minorHAnsi" w:cstheme="minorBidi"/>
                <w:sz w:val="22"/>
                <w:szCs w:val="22"/>
                <w:lang w:val="fr-FR" w:eastAsia="fr-FR"/>
              </w:rPr>
              <w:tab/>
            </w:r>
            <w:r w:rsidR="009672B6" w:rsidRPr="00F164AD">
              <w:rPr>
                <w:rStyle w:val="Hyperlink"/>
              </w:rPr>
              <w:t>Participants’ Agreement on communication and image rights</w:t>
            </w:r>
            <w:r w:rsidR="009672B6">
              <w:rPr>
                <w:webHidden/>
              </w:rPr>
              <w:tab/>
            </w:r>
            <w:r w:rsidR="009672B6">
              <w:rPr>
                <w:webHidden/>
              </w:rPr>
              <w:fldChar w:fldCharType="begin"/>
            </w:r>
            <w:r w:rsidR="009672B6">
              <w:rPr>
                <w:webHidden/>
              </w:rPr>
              <w:instrText xml:space="preserve"> PAGEREF _Toc4749098 \h </w:instrText>
            </w:r>
            <w:r w:rsidR="009672B6">
              <w:rPr>
                <w:webHidden/>
              </w:rPr>
            </w:r>
            <w:r w:rsidR="009672B6">
              <w:rPr>
                <w:webHidden/>
              </w:rPr>
              <w:fldChar w:fldCharType="separate"/>
            </w:r>
            <w:r w:rsidR="00A87453">
              <w:rPr>
                <w:webHidden/>
              </w:rPr>
              <w:t>9</w:t>
            </w:r>
            <w:r w:rsidR="009672B6">
              <w:rPr>
                <w:webHidden/>
              </w:rPr>
              <w:fldChar w:fldCharType="end"/>
            </w:r>
          </w:hyperlink>
        </w:p>
        <w:p w14:paraId="11B2DC4D" w14:textId="6F05F966" w:rsidR="009672B6" w:rsidRDefault="00223BC3">
          <w:pPr>
            <w:pStyle w:val="TOC2"/>
            <w:rPr>
              <w:rFonts w:asciiTheme="minorHAnsi" w:eastAsiaTheme="minorEastAsia" w:hAnsiTheme="minorHAnsi" w:cstheme="minorBidi"/>
              <w:sz w:val="22"/>
              <w:szCs w:val="22"/>
              <w:lang w:val="fr-FR" w:eastAsia="fr-FR"/>
            </w:rPr>
          </w:pPr>
          <w:hyperlink w:anchor="_Toc4749099" w:history="1">
            <w:r w:rsidR="009672B6" w:rsidRPr="00F164AD">
              <w:rPr>
                <w:rStyle w:val="Hyperlink"/>
              </w:rPr>
              <w:t>7.6</w:t>
            </w:r>
            <w:r w:rsidR="009672B6">
              <w:rPr>
                <w:rFonts w:asciiTheme="minorHAnsi" w:eastAsiaTheme="minorEastAsia" w:hAnsiTheme="minorHAnsi" w:cstheme="minorBidi"/>
                <w:sz w:val="22"/>
                <w:szCs w:val="22"/>
                <w:lang w:val="fr-FR" w:eastAsia="fr-FR"/>
              </w:rPr>
              <w:tab/>
            </w:r>
            <w:r w:rsidR="009672B6" w:rsidRPr="00F164AD">
              <w:rPr>
                <w:rStyle w:val="Hyperlink"/>
              </w:rPr>
              <w:t>Miscellaneous</w:t>
            </w:r>
            <w:r w:rsidR="009672B6">
              <w:rPr>
                <w:webHidden/>
              </w:rPr>
              <w:tab/>
            </w:r>
            <w:r w:rsidR="009672B6">
              <w:rPr>
                <w:webHidden/>
              </w:rPr>
              <w:fldChar w:fldCharType="begin"/>
            </w:r>
            <w:r w:rsidR="009672B6">
              <w:rPr>
                <w:webHidden/>
              </w:rPr>
              <w:instrText xml:space="preserve"> PAGEREF _Toc4749099 \h </w:instrText>
            </w:r>
            <w:r w:rsidR="009672B6">
              <w:rPr>
                <w:webHidden/>
              </w:rPr>
            </w:r>
            <w:r w:rsidR="009672B6">
              <w:rPr>
                <w:webHidden/>
              </w:rPr>
              <w:fldChar w:fldCharType="separate"/>
            </w:r>
            <w:r w:rsidR="00A87453">
              <w:rPr>
                <w:webHidden/>
              </w:rPr>
              <w:t>9</w:t>
            </w:r>
            <w:r w:rsidR="009672B6">
              <w:rPr>
                <w:webHidden/>
              </w:rPr>
              <w:fldChar w:fldCharType="end"/>
            </w:r>
          </w:hyperlink>
        </w:p>
        <w:p w14:paraId="11B2DC4E" w14:textId="02A49C8F" w:rsidR="009672B6" w:rsidRDefault="00223BC3">
          <w:pPr>
            <w:pStyle w:val="TOC1"/>
            <w:rPr>
              <w:rFonts w:asciiTheme="minorHAnsi" w:eastAsiaTheme="minorEastAsia" w:hAnsiTheme="minorHAnsi" w:cstheme="minorBidi"/>
              <w:sz w:val="22"/>
              <w:szCs w:val="22"/>
              <w:lang w:val="fr-FR" w:eastAsia="fr-FR"/>
            </w:rPr>
          </w:pPr>
          <w:hyperlink w:anchor="_Toc4749100" w:history="1">
            <w:r w:rsidR="009672B6" w:rsidRPr="00F164AD">
              <w:rPr>
                <w:rStyle w:val="Hyperlink"/>
                <w:lang w:val="en-GB"/>
              </w:rPr>
              <w:t>8</w:t>
            </w:r>
            <w:r w:rsidR="009672B6">
              <w:rPr>
                <w:rFonts w:asciiTheme="minorHAnsi" w:eastAsiaTheme="minorEastAsia" w:hAnsiTheme="minorHAnsi" w:cstheme="minorBidi"/>
                <w:sz w:val="22"/>
                <w:szCs w:val="22"/>
                <w:lang w:val="fr-FR" w:eastAsia="fr-FR"/>
              </w:rPr>
              <w:tab/>
            </w:r>
            <w:r w:rsidR="009672B6" w:rsidRPr="00F164AD">
              <w:rPr>
                <w:rStyle w:val="Hyperlink"/>
                <w:lang w:val="en-GB"/>
              </w:rPr>
              <w:t>Contacts</w:t>
            </w:r>
            <w:r w:rsidR="009672B6">
              <w:rPr>
                <w:webHidden/>
              </w:rPr>
              <w:tab/>
            </w:r>
            <w:r w:rsidR="009672B6">
              <w:rPr>
                <w:webHidden/>
              </w:rPr>
              <w:fldChar w:fldCharType="begin"/>
            </w:r>
            <w:r w:rsidR="009672B6">
              <w:rPr>
                <w:webHidden/>
              </w:rPr>
              <w:instrText xml:space="preserve"> PAGEREF _Toc4749100 \h </w:instrText>
            </w:r>
            <w:r w:rsidR="009672B6">
              <w:rPr>
                <w:webHidden/>
              </w:rPr>
            </w:r>
            <w:r w:rsidR="009672B6">
              <w:rPr>
                <w:webHidden/>
              </w:rPr>
              <w:fldChar w:fldCharType="separate"/>
            </w:r>
            <w:r w:rsidR="00A87453">
              <w:rPr>
                <w:webHidden/>
              </w:rPr>
              <w:t>10</w:t>
            </w:r>
            <w:r w:rsidR="009672B6">
              <w:rPr>
                <w:webHidden/>
              </w:rPr>
              <w:fldChar w:fldCharType="end"/>
            </w:r>
          </w:hyperlink>
        </w:p>
        <w:p w14:paraId="11B2DC4F" w14:textId="77777777" w:rsidR="00222DD1" w:rsidRDefault="00222DD1">
          <w:r>
            <w:rPr>
              <w:b/>
              <w:bCs/>
            </w:rPr>
            <w:fldChar w:fldCharType="end"/>
          </w:r>
        </w:p>
      </w:sdtContent>
    </w:sdt>
    <w:p w14:paraId="11B2DC50" w14:textId="77777777" w:rsidR="00222DD1" w:rsidRDefault="00222DD1">
      <w:pPr>
        <w:rPr>
          <w:b/>
          <w:bCs/>
          <w:color w:val="0066A2"/>
          <w:sz w:val="26"/>
          <w:szCs w:val="26"/>
          <w:lang w:val="en-GB"/>
        </w:rPr>
      </w:pPr>
    </w:p>
    <w:p w14:paraId="11B2DC51" w14:textId="77777777" w:rsidR="00840D4B" w:rsidRDefault="00840D4B">
      <w:pPr>
        <w:rPr>
          <w:b/>
          <w:bCs/>
          <w:color w:val="0066A2"/>
          <w:sz w:val="26"/>
          <w:szCs w:val="26"/>
          <w:lang w:val="en-GB"/>
        </w:rPr>
      </w:pPr>
      <w:r>
        <w:rPr>
          <w:b/>
          <w:bCs/>
          <w:color w:val="0066A2"/>
          <w:sz w:val="26"/>
          <w:szCs w:val="26"/>
          <w:lang w:val="en-GB"/>
        </w:rPr>
        <w:br w:type="page"/>
      </w:r>
    </w:p>
    <w:p w14:paraId="11B2DC52"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16" w:name="_Toc509406095"/>
      <w:bookmarkStart w:id="17" w:name="_Toc4749082"/>
      <w:r w:rsidRPr="00DF6916">
        <w:rPr>
          <w:lang w:val="en-GB"/>
        </w:rPr>
        <w:lastRenderedPageBreak/>
        <w:t>Introduction</w:t>
      </w:r>
      <w:bookmarkEnd w:id="16"/>
      <w:bookmarkEnd w:id="17"/>
    </w:p>
    <w:p w14:paraId="11B2DC53" w14:textId="66C169B9" w:rsidR="00222DD1" w:rsidRPr="00DF6916" w:rsidRDefault="00222DD1" w:rsidP="00222DD1">
      <w:pPr>
        <w:pStyle w:val="BodyText"/>
      </w:pPr>
      <w:r w:rsidRPr="00DF6916">
        <w:t>Welcome to the 20</w:t>
      </w:r>
      <w:r w:rsidR="00BE3608">
        <w:t>20</w:t>
      </w:r>
      <w:r w:rsidRPr="00DF6916">
        <w:t xml:space="preserve"> </w:t>
      </w:r>
      <w:r w:rsidR="00BE3608">
        <w:t>UK</w:t>
      </w:r>
      <w:r w:rsidRPr="00DF6916">
        <w:t xml:space="preserve"> edition of the</w:t>
      </w:r>
      <w:r w:rsidR="00AB4DD1">
        <w:t xml:space="preserve"> Atos </w:t>
      </w:r>
      <w:r w:rsidRPr="00DF6916">
        <w:t xml:space="preserve">Joseph Fourier Prize. This contest is organized by Atos </w:t>
      </w:r>
      <w:r w:rsidR="00B05F71">
        <w:t>IT Services UK Ltd.</w:t>
      </w:r>
      <w:r w:rsidRPr="00DF6916">
        <w:t xml:space="preserve"> having its registered </w:t>
      </w:r>
      <w:r w:rsidR="00B10715">
        <w:t>office</w:t>
      </w:r>
      <w:r w:rsidR="009632A2">
        <w:t xml:space="preserve"> at</w:t>
      </w:r>
      <w:r w:rsidRPr="00DF6916">
        <w:t xml:space="preserve"> </w:t>
      </w:r>
      <w:r w:rsidR="00B10715" w:rsidRPr="00B10715">
        <w:t xml:space="preserve">Second Floor, Mid City Place, 71 High </w:t>
      </w:r>
      <w:proofErr w:type="spellStart"/>
      <w:r w:rsidR="00B10715" w:rsidRPr="00B10715">
        <w:t>Holborn</w:t>
      </w:r>
      <w:proofErr w:type="spellEnd"/>
      <w:r w:rsidR="00B10715" w:rsidRPr="00B10715">
        <w:t>, London, United Kingdom, WC1V 6EA</w:t>
      </w:r>
      <w:r w:rsidR="0068190F">
        <w:t xml:space="preserve"> </w:t>
      </w:r>
      <w:r w:rsidRPr="00DF6916">
        <w:t xml:space="preserve">and registered </w:t>
      </w:r>
      <w:r w:rsidR="009D6008">
        <w:t>com</w:t>
      </w:r>
      <w:r w:rsidR="00F43F06">
        <w:t>pany</w:t>
      </w:r>
      <w:r w:rsidRPr="00DF6916">
        <w:t xml:space="preserve"> number </w:t>
      </w:r>
      <w:r w:rsidR="00F43F06" w:rsidRPr="00F43F06">
        <w:t>01245534</w:t>
      </w:r>
      <w:r w:rsidR="00B05F71">
        <w:t>.</w:t>
      </w:r>
    </w:p>
    <w:p w14:paraId="11B2DC54" w14:textId="03B8A3DB" w:rsidR="00222DD1" w:rsidRPr="00DF6916" w:rsidRDefault="00222DD1" w:rsidP="00222DD1">
      <w:pPr>
        <w:pStyle w:val="BodyText"/>
      </w:pPr>
      <w:r w:rsidRPr="00DF6916">
        <w:t>The objective of this contest is to promote and encourage scientific excellence in</w:t>
      </w:r>
      <w:r w:rsidR="00636943">
        <w:t xml:space="preserve"> Quantum.</w:t>
      </w:r>
    </w:p>
    <w:p w14:paraId="11B2DC55" w14:textId="77777777" w:rsidR="00222DD1" w:rsidRPr="00DF6916" w:rsidRDefault="00222DD1" w:rsidP="00222DD1">
      <w:pPr>
        <w:pStyle w:val="BodyText"/>
      </w:pPr>
      <w:r w:rsidRPr="00DF6916">
        <w:t>This prize considers partners:</w:t>
      </w:r>
    </w:p>
    <w:p w14:paraId="11B2DC56" w14:textId="4A91D1F9" w:rsidR="00222DD1" w:rsidRPr="00DF6916" w:rsidRDefault="00EF41EA" w:rsidP="009D1665">
      <w:pPr>
        <w:pStyle w:val="BodyText"/>
        <w:numPr>
          <w:ilvl w:val="0"/>
          <w:numId w:val="11"/>
        </w:numPr>
        <w:spacing w:after="120" w:line="288" w:lineRule="auto"/>
      </w:pPr>
      <w:r w:rsidRPr="00EF41EA">
        <w:t>Science &amp; Technology Facilities Council</w:t>
      </w:r>
      <w:r w:rsidR="0016400D">
        <w:t xml:space="preserve"> (STFC)</w:t>
      </w:r>
      <w:r w:rsidR="00222DD1" w:rsidRPr="00DF6916">
        <w:t xml:space="preserve">, </w:t>
      </w:r>
      <w:r w:rsidR="00FA353C" w:rsidRPr="00FA353C">
        <w:t xml:space="preserve">which works in partnership with universities, research </w:t>
      </w:r>
      <w:proofErr w:type="spellStart"/>
      <w:r w:rsidR="00FA353C" w:rsidRPr="00FA353C">
        <w:t>organisations</w:t>
      </w:r>
      <w:proofErr w:type="spellEnd"/>
      <w:r w:rsidR="00FA353C" w:rsidRPr="00FA353C">
        <w:t>, businesses, charities, and government to create the best possible environment for research and innovation to flourish</w:t>
      </w:r>
    </w:p>
    <w:p w14:paraId="11B2DC57" w14:textId="77777777" w:rsidR="00222DD1" w:rsidRPr="00DF6916" w:rsidRDefault="00222DD1" w:rsidP="009D1665">
      <w:pPr>
        <w:pStyle w:val="BodyText"/>
        <w:numPr>
          <w:ilvl w:val="0"/>
          <w:numId w:val="11"/>
        </w:numPr>
        <w:spacing w:after="120" w:line="288" w:lineRule="auto"/>
      </w:pPr>
      <w:r w:rsidRPr="00DF6916">
        <w:t>Possible other partners can join Atos to sponsor the Prize and / or the awarded winners without prior notice.</w:t>
      </w:r>
    </w:p>
    <w:p w14:paraId="11B2DC58" w14:textId="77777777" w:rsidR="00222DD1" w:rsidRPr="00DF6916" w:rsidRDefault="00222DD1" w:rsidP="00222DD1">
      <w:pPr>
        <w:pStyle w:val="BodyText"/>
      </w:pPr>
    </w:p>
    <w:p w14:paraId="11B2DC59" w14:textId="77777777" w:rsidR="00222DD1" w:rsidRPr="00DF6916" w:rsidRDefault="00222DD1" w:rsidP="00222DD1">
      <w:pPr>
        <w:pStyle w:val="head"/>
      </w:pPr>
      <w:r w:rsidRPr="00DF6916">
        <w:t>These are the terms and conditions that will govern the contest. Please read them carefully.</w:t>
      </w:r>
    </w:p>
    <w:p w14:paraId="11B2DC5A" w14:textId="77777777" w:rsidR="00222DD1" w:rsidRPr="00DF6916" w:rsidRDefault="00222DD1" w:rsidP="00222DD1">
      <w:pPr>
        <w:pStyle w:val="head"/>
      </w:pPr>
      <w:r w:rsidRPr="00DF6916">
        <w:t>By entering the contest, you agree to abide by the terms and conditions described below (hereinafter the “Rules”).</w:t>
      </w:r>
    </w:p>
    <w:p w14:paraId="11B2DC5B" w14:textId="77777777" w:rsidR="00222DD1" w:rsidRPr="00DF6916" w:rsidRDefault="00222DD1" w:rsidP="00222DD1">
      <w:pPr>
        <w:pStyle w:val="BodyText"/>
      </w:pPr>
    </w:p>
    <w:p w14:paraId="11B2DC5C" w14:textId="0D571932" w:rsidR="00222DD1" w:rsidRPr="00DF6916" w:rsidRDefault="00222DD1" w:rsidP="00222DD1">
      <w:pPr>
        <w:pStyle w:val="BodyText"/>
      </w:pPr>
      <w:r w:rsidRPr="00DF6916">
        <w:t xml:space="preserve">The Rules can be consulted and printed at any time from the </w:t>
      </w:r>
      <w:r w:rsidR="00397BD0">
        <w:t xml:space="preserve">UK and Ireland </w:t>
      </w:r>
      <w:r w:rsidR="006B23CA">
        <w:t xml:space="preserve">Joseph Fourier Prize </w:t>
      </w:r>
      <w:r w:rsidR="00397BD0">
        <w:t>webpage on the Atos</w:t>
      </w:r>
      <w:r w:rsidRPr="00DF6916">
        <w:t xml:space="preserve"> website </w:t>
      </w:r>
    </w:p>
    <w:p w14:paraId="11B2DC5D" w14:textId="77777777" w:rsidR="00222DD1" w:rsidRDefault="00222DD1" w:rsidP="00222DD1">
      <w:pPr>
        <w:pStyle w:val="BodyText"/>
      </w:pPr>
    </w:p>
    <w:p w14:paraId="11B2DC5E" w14:textId="77777777" w:rsidR="00840D4B" w:rsidRPr="00222DD1" w:rsidRDefault="00840D4B" w:rsidP="00BD0745">
      <w:pPr>
        <w:rPr>
          <w:b/>
          <w:bCs/>
          <w:color w:val="0066A2"/>
          <w:sz w:val="26"/>
          <w:szCs w:val="26"/>
        </w:rPr>
      </w:pPr>
    </w:p>
    <w:p w14:paraId="11B2DC5F" w14:textId="77777777" w:rsidR="00222DD1" w:rsidRDefault="00222DD1">
      <w:r>
        <w:br w:type="page"/>
      </w:r>
    </w:p>
    <w:p w14:paraId="11B2DC60" w14:textId="089E8E45" w:rsidR="00222DD1" w:rsidRPr="00DF6916" w:rsidRDefault="00222DD1" w:rsidP="009D1665">
      <w:pPr>
        <w:pStyle w:val="Heading1"/>
        <w:keepLines/>
        <w:pageBreakBefore w:val="0"/>
        <w:numPr>
          <w:ilvl w:val="0"/>
          <w:numId w:val="12"/>
        </w:numPr>
        <w:spacing w:before="360" w:after="120" w:line="259" w:lineRule="auto"/>
        <w:rPr>
          <w:lang w:val="en-GB"/>
        </w:rPr>
      </w:pPr>
      <w:bookmarkStart w:id="18" w:name="_Toc4749083"/>
      <w:r>
        <w:rPr>
          <w:lang w:val="en-GB"/>
        </w:rPr>
        <w:lastRenderedPageBreak/>
        <w:t xml:space="preserve">Domain </w:t>
      </w:r>
      <w:r w:rsidR="00F969EF">
        <w:rPr>
          <w:lang w:val="en-GB"/>
        </w:rPr>
        <w:t>Cr</w:t>
      </w:r>
      <w:r>
        <w:rPr>
          <w:lang w:val="en-GB"/>
        </w:rPr>
        <w:t>iteria</w:t>
      </w:r>
      <w:bookmarkEnd w:id="18"/>
    </w:p>
    <w:p w14:paraId="11B2DC61" w14:textId="5405A1AB" w:rsidR="00222DD1" w:rsidRDefault="00222DD1" w:rsidP="00222DD1">
      <w:pPr>
        <w:pStyle w:val="BodyText"/>
      </w:pPr>
      <w:r w:rsidRPr="00DF6916">
        <w:t xml:space="preserve">The </w:t>
      </w:r>
      <w:r>
        <w:t>Atos </w:t>
      </w:r>
      <w:r>
        <w:noBreakHyphen/>
      </w:r>
      <w:r w:rsidRPr="00DF6916">
        <w:t> Joseph Fourier Prize target</w:t>
      </w:r>
      <w:r w:rsidR="00D22585">
        <w:t>s</w:t>
      </w:r>
      <w:r w:rsidRPr="00DF6916">
        <w:t xml:space="preserve">: </w:t>
      </w:r>
    </w:p>
    <w:p w14:paraId="771810F5" w14:textId="77777777" w:rsidR="002D5BF0" w:rsidRPr="00DF6916" w:rsidRDefault="002D5BF0" w:rsidP="00222DD1">
      <w:pPr>
        <w:pStyle w:val="BodyText"/>
      </w:pPr>
    </w:p>
    <w:p w14:paraId="5D55B032" w14:textId="7157DE04" w:rsidR="00D22585" w:rsidRDefault="002D7F25" w:rsidP="00222DD1">
      <w:pPr>
        <w:pStyle w:val="Corpsdetextebold"/>
      </w:pPr>
      <w:r>
        <w:t>Quantum Computing</w:t>
      </w:r>
    </w:p>
    <w:p w14:paraId="75F7E427" w14:textId="77777777" w:rsidR="002D5BF0" w:rsidRPr="002D5BF0" w:rsidRDefault="002D5BF0" w:rsidP="002D5BF0">
      <w:pPr>
        <w:pStyle w:val="Corpsdetextebold"/>
        <w:rPr>
          <w:b w:val="0"/>
          <w:bCs/>
        </w:rPr>
      </w:pPr>
      <w:r w:rsidRPr="002D5BF0">
        <w:rPr>
          <w:b w:val="0"/>
          <w:bCs/>
        </w:rPr>
        <w:t>This includes (but is not limited to):</w:t>
      </w:r>
    </w:p>
    <w:p w14:paraId="41F897D7" w14:textId="77777777" w:rsidR="002D5BF0" w:rsidRPr="002D5BF0" w:rsidRDefault="002D5BF0" w:rsidP="002D5BF0">
      <w:pPr>
        <w:pStyle w:val="Corpsdetextebold"/>
        <w:numPr>
          <w:ilvl w:val="0"/>
          <w:numId w:val="19"/>
        </w:numPr>
        <w:rPr>
          <w:b w:val="0"/>
          <w:bCs/>
        </w:rPr>
      </w:pPr>
      <w:r w:rsidRPr="002D5BF0">
        <w:rPr>
          <w:b w:val="0"/>
          <w:bCs/>
        </w:rPr>
        <w:t>Communication, to guarantee secure data transmission and long-term security for the information society by using quantum resources for communication protocols</w:t>
      </w:r>
    </w:p>
    <w:p w14:paraId="78E5EDB1" w14:textId="77777777" w:rsidR="002D5BF0" w:rsidRPr="002D5BF0" w:rsidRDefault="002D5BF0" w:rsidP="002D5BF0">
      <w:pPr>
        <w:pStyle w:val="Corpsdetextebold"/>
        <w:numPr>
          <w:ilvl w:val="0"/>
          <w:numId w:val="19"/>
        </w:numPr>
        <w:rPr>
          <w:b w:val="0"/>
          <w:bCs/>
        </w:rPr>
      </w:pPr>
      <w:r w:rsidRPr="002D5BF0">
        <w:rPr>
          <w:b w:val="0"/>
          <w:bCs/>
        </w:rPr>
        <w:t>Computation, to solve problems beyond the reach of current or conceivable classical processors by using programmable quantum machines</w:t>
      </w:r>
    </w:p>
    <w:p w14:paraId="27DC904B" w14:textId="77777777" w:rsidR="002D5BF0" w:rsidRPr="002D5BF0" w:rsidRDefault="002D5BF0" w:rsidP="002D5BF0">
      <w:pPr>
        <w:pStyle w:val="Corpsdetextebold"/>
        <w:numPr>
          <w:ilvl w:val="0"/>
          <w:numId w:val="19"/>
        </w:numPr>
        <w:rPr>
          <w:b w:val="0"/>
          <w:bCs/>
        </w:rPr>
      </w:pPr>
      <w:r w:rsidRPr="002D5BF0">
        <w:rPr>
          <w:b w:val="0"/>
          <w:bCs/>
        </w:rPr>
        <w:t>Simulation, to understand and solve important problems, e.g. chemical processes, the development of new materials, as well as fundamental physical theories, by mapping them onto controlled quantum systems in an analogue or digital way</w:t>
      </w:r>
    </w:p>
    <w:p w14:paraId="52ED4007" w14:textId="539863CA" w:rsidR="002D7F25" w:rsidRPr="002D5BF0" w:rsidRDefault="002D5BF0" w:rsidP="002D5BF0">
      <w:pPr>
        <w:pStyle w:val="Corpsdetextebold"/>
        <w:numPr>
          <w:ilvl w:val="0"/>
          <w:numId w:val="19"/>
        </w:numPr>
        <w:rPr>
          <w:b w:val="0"/>
          <w:bCs/>
        </w:rPr>
      </w:pPr>
      <w:r w:rsidRPr="002D5BF0">
        <w:rPr>
          <w:b w:val="0"/>
          <w:bCs/>
          <w:lang w:val="en-US"/>
        </w:rPr>
        <w:t>Sensing and metrology, to achieve unprecedented sensitivity, accuracy and resolution in measurement and diagnostics by coherently manipulating quantum objects.</w:t>
      </w:r>
    </w:p>
    <w:p w14:paraId="11B2DC77" w14:textId="305238B1" w:rsidR="00222DD1" w:rsidRPr="00DF6916" w:rsidRDefault="00222DD1" w:rsidP="00222DD1">
      <w:pPr>
        <w:pStyle w:val="Corpsdetextebold"/>
      </w:pPr>
      <w:r w:rsidRPr="00DF6916">
        <w:t xml:space="preserve">The criteria for selecting prize winners are based on: </w:t>
      </w:r>
    </w:p>
    <w:p w14:paraId="11B2DC78" w14:textId="77777777" w:rsidR="00222DD1" w:rsidRPr="00DF6916" w:rsidRDefault="00222DD1" w:rsidP="009D1665">
      <w:pPr>
        <w:pStyle w:val="ListBullet"/>
        <w:numPr>
          <w:ilvl w:val="0"/>
          <w:numId w:val="14"/>
        </w:numPr>
        <w:spacing w:after="160" w:line="259" w:lineRule="auto"/>
        <w:ind w:left="284" w:hanging="284"/>
      </w:pPr>
      <w:r w:rsidRPr="00DF6916">
        <w:t>25% Scientific excellence</w:t>
      </w:r>
    </w:p>
    <w:p w14:paraId="11B2DC79" w14:textId="77777777" w:rsidR="00222DD1" w:rsidRPr="00DF6916" w:rsidRDefault="00222DD1" w:rsidP="009D1665">
      <w:pPr>
        <w:pStyle w:val="ListBullet"/>
        <w:numPr>
          <w:ilvl w:val="0"/>
          <w:numId w:val="14"/>
        </w:numPr>
        <w:spacing w:after="160" w:line="259" w:lineRule="auto"/>
        <w:ind w:left="284" w:hanging="284"/>
      </w:pPr>
      <w:r w:rsidRPr="00DF6916">
        <w:t>25% Societal impact of the achievements</w:t>
      </w:r>
    </w:p>
    <w:p w14:paraId="11B2DC7A" w14:textId="77777777" w:rsidR="00222DD1" w:rsidRPr="00DF6916" w:rsidRDefault="00222DD1" w:rsidP="009D1665">
      <w:pPr>
        <w:pStyle w:val="ListBullet"/>
        <w:numPr>
          <w:ilvl w:val="0"/>
          <w:numId w:val="14"/>
        </w:numPr>
        <w:spacing w:after="160" w:line="259" w:lineRule="auto"/>
        <w:ind w:left="284" w:hanging="284"/>
      </w:pPr>
      <w:r w:rsidRPr="00DF6916">
        <w:t>25% Quality of the implementation</w:t>
      </w:r>
    </w:p>
    <w:p w14:paraId="11B2DC7B" w14:textId="77777777" w:rsidR="00222DD1" w:rsidRDefault="00222DD1" w:rsidP="009D1665">
      <w:pPr>
        <w:pStyle w:val="ListBullet"/>
        <w:numPr>
          <w:ilvl w:val="0"/>
          <w:numId w:val="14"/>
        </w:numPr>
        <w:spacing w:after="160" w:line="259" w:lineRule="auto"/>
        <w:ind w:left="284" w:hanging="284"/>
      </w:pPr>
      <w:r w:rsidRPr="00DF6916">
        <w:t>25% Technical excellence (for instance the scalability)</w:t>
      </w:r>
      <w:r>
        <w:t>.</w:t>
      </w:r>
    </w:p>
    <w:p w14:paraId="11B2DC7C" w14:textId="77777777" w:rsidR="00222DD1" w:rsidRDefault="00222DD1" w:rsidP="00222DD1">
      <w:pPr>
        <w:rPr>
          <w:lang w:val="en-GB"/>
        </w:rPr>
      </w:pPr>
      <w:r>
        <w:br w:type="page"/>
      </w:r>
    </w:p>
    <w:p w14:paraId="11B2DC7D"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19" w:name="_Toc509406097"/>
      <w:bookmarkStart w:id="20" w:name="_Toc4749084"/>
      <w:r w:rsidRPr="00DF6916">
        <w:rPr>
          <w:lang w:val="en-GB"/>
        </w:rPr>
        <w:lastRenderedPageBreak/>
        <w:t>Entry requirements</w:t>
      </w:r>
      <w:bookmarkEnd w:id="19"/>
      <w:bookmarkEnd w:id="20"/>
    </w:p>
    <w:p w14:paraId="11B2DC7E" w14:textId="1F1A5C98" w:rsidR="00222DD1" w:rsidRPr="00DF6916" w:rsidRDefault="00222DD1" w:rsidP="00222DD1">
      <w:pPr>
        <w:pStyle w:val="BodyText"/>
      </w:pPr>
      <w:r w:rsidRPr="00DF6916">
        <w:t xml:space="preserve">The </w:t>
      </w:r>
      <w:r w:rsidR="00217DE5">
        <w:t>UK</w:t>
      </w:r>
      <w:r w:rsidRPr="00DF6916">
        <w:t xml:space="preserve"> edition of the contest is open to </w:t>
      </w:r>
      <w:r w:rsidR="0074082C">
        <w:t>the following</w:t>
      </w:r>
      <w:r w:rsidRPr="00DF6916">
        <w:t xml:space="preserve"> profi</w:t>
      </w:r>
      <w:r w:rsidR="00EB6708">
        <w:t>le</w:t>
      </w:r>
      <w:r w:rsidR="0074082C">
        <w:t>s:</w:t>
      </w:r>
      <w:r w:rsidR="00EB6708">
        <w:t xml:space="preserve"> scientist</w:t>
      </w:r>
      <w:r w:rsidR="00B15C47">
        <w:t>s</w:t>
      </w:r>
      <w:r w:rsidR="00EB6708">
        <w:t xml:space="preserve">, </w:t>
      </w:r>
      <w:r w:rsidR="00275FCF">
        <w:t>researchers</w:t>
      </w:r>
      <w:r w:rsidR="00EB6708">
        <w:t>,</w:t>
      </w:r>
      <w:r w:rsidR="00275FCF">
        <w:t xml:space="preserve"> PHD students</w:t>
      </w:r>
      <w:r w:rsidR="008C4B5A">
        <w:t>, small to media enterprises (‘SMEs</w:t>
      </w:r>
      <w:r w:rsidR="002050B9">
        <w:t>’- those with a maximum of 250 staff members)</w:t>
      </w:r>
      <w:r w:rsidR="00EB6708">
        <w:t xml:space="preserve"> or start-ups</w:t>
      </w:r>
      <w:r w:rsidRPr="00DF6916">
        <w:t xml:space="preserve">, </w:t>
      </w:r>
      <w:r w:rsidR="001A6027">
        <w:t>based in the UK.</w:t>
      </w:r>
      <w:r w:rsidR="00275FCF">
        <w:t xml:space="preserve"> Also please note that </w:t>
      </w:r>
      <w:r w:rsidR="00AF7144">
        <w:t xml:space="preserve">any applications from Atos or STFC staff members are not accepted and any applications from Atos or STFC staff members will be rejected immediately. </w:t>
      </w:r>
    </w:p>
    <w:p w14:paraId="11B2DC7F" w14:textId="77777777" w:rsidR="00222DD1" w:rsidRPr="00DF6916" w:rsidRDefault="00222DD1" w:rsidP="00222DD1">
      <w:pPr>
        <w:pStyle w:val="BodyText"/>
      </w:pPr>
      <w:r w:rsidRPr="00DF6916">
        <w:t>There is no limit in terms of number of teams for a given institution.</w:t>
      </w:r>
    </w:p>
    <w:p w14:paraId="11B2DC82" w14:textId="7E9788CD" w:rsidR="00222DD1" w:rsidRPr="00B66DF9" w:rsidRDefault="00222DD1" w:rsidP="00B66DF9">
      <w:pPr>
        <w:pStyle w:val="BodyText"/>
      </w:pPr>
      <w:r w:rsidRPr="00DF6916">
        <w:t>Each team should register and fill in the application form on the official</w:t>
      </w:r>
      <w:r w:rsidR="00BE5685">
        <w:t xml:space="preserve"> UK STFC </w:t>
      </w:r>
      <w:r w:rsidR="00B66DF9">
        <w:t>Hartree Centre and Atos Joseph Fourier prize webpage on the Atos</w:t>
      </w:r>
      <w:r w:rsidRPr="00DF6916">
        <w:t xml:space="preserve"> website</w:t>
      </w:r>
      <w:bookmarkStart w:id="21" w:name="_Toc509406098"/>
      <w:r w:rsidR="00875C22">
        <w:t xml:space="preserve">, and send the application form to </w:t>
      </w:r>
      <w:hyperlink r:id="rId14" w:history="1">
        <w:r w:rsidR="00766F16">
          <w:rPr>
            <w:rStyle w:val="Hyperlink"/>
          </w:rPr>
          <w:t>atosfourier_UK@atos.net</w:t>
        </w:r>
      </w:hyperlink>
    </w:p>
    <w:p w14:paraId="11B2DC83"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22" w:name="_Toc4749085"/>
      <w:r w:rsidRPr="00DF6916">
        <w:rPr>
          <w:lang w:val="en-GB"/>
        </w:rPr>
        <w:t>Timescales</w:t>
      </w:r>
      <w:bookmarkEnd w:id="21"/>
      <w:bookmarkEnd w:id="22"/>
    </w:p>
    <w:p w14:paraId="11B2DC84" w14:textId="60DFBF40" w:rsidR="00222DD1" w:rsidRDefault="00222DD1" w:rsidP="00222DD1">
      <w:pPr>
        <w:pStyle w:val="BodyText"/>
      </w:pPr>
      <w:r w:rsidRPr="00DF6916">
        <w:t>The provisional schedule of the contest is the following, providing that the dates may be subject to change.</w:t>
      </w:r>
    </w:p>
    <w:p w14:paraId="02B8F416" w14:textId="77777777" w:rsidR="007A2EFA" w:rsidRPr="00DF6916" w:rsidRDefault="007A2EFA" w:rsidP="00222DD1">
      <w:pPr>
        <w:pStyle w:val="BodyText"/>
      </w:pPr>
    </w:p>
    <w:tbl>
      <w:tblPr>
        <w:tblStyle w:val="TableauGrille4-Accentuation11"/>
        <w:tblW w:w="0" w:type="auto"/>
        <w:tblLook w:val="0420" w:firstRow="1" w:lastRow="0" w:firstColumn="0" w:lastColumn="0" w:noHBand="0" w:noVBand="1"/>
      </w:tblPr>
      <w:tblGrid>
        <w:gridCol w:w="2972"/>
        <w:gridCol w:w="2835"/>
      </w:tblGrid>
      <w:tr w:rsidR="002255A4" w:rsidRPr="002103A5" w14:paraId="1721DA23" w14:textId="77777777" w:rsidTr="00671EAB">
        <w:trPr>
          <w:cnfStyle w:val="100000000000" w:firstRow="1" w:lastRow="0" w:firstColumn="0" w:lastColumn="0" w:oddVBand="0" w:evenVBand="0" w:oddHBand="0" w:evenHBand="0" w:firstRowFirstColumn="0" w:firstRowLastColumn="0" w:lastRowFirstColumn="0" w:lastRowLastColumn="0"/>
          <w:trHeight w:val="397"/>
        </w:trPr>
        <w:tc>
          <w:tcPr>
            <w:tcW w:w="2972" w:type="dxa"/>
            <w:vAlign w:val="center"/>
          </w:tcPr>
          <w:p w14:paraId="092118AF" w14:textId="77777777" w:rsidR="002255A4" w:rsidRPr="002103A5" w:rsidRDefault="002255A4" w:rsidP="002526BB">
            <w:pPr>
              <w:pStyle w:val="NoSpacing"/>
              <w:jc w:val="center"/>
              <w:rPr>
                <w:rFonts w:ascii="Verdana" w:hAnsi="Verdana"/>
                <w:sz w:val="18"/>
                <w:lang w:val="en-GB"/>
              </w:rPr>
            </w:pPr>
            <w:bookmarkStart w:id="23" w:name="_Toc509406099"/>
            <w:r w:rsidRPr="002103A5">
              <w:rPr>
                <w:rFonts w:ascii="Verdana" w:hAnsi="Verdana"/>
                <w:sz w:val="18"/>
                <w:lang w:val="en-GB"/>
              </w:rPr>
              <w:t>Phase</w:t>
            </w:r>
          </w:p>
        </w:tc>
        <w:tc>
          <w:tcPr>
            <w:tcW w:w="2835" w:type="dxa"/>
          </w:tcPr>
          <w:p w14:paraId="42D24159" w14:textId="4DAADB49" w:rsidR="002255A4" w:rsidRPr="002103A5" w:rsidRDefault="001208BF" w:rsidP="002526BB">
            <w:pPr>
              <w:pStyle w:val="NoSpacing"/>
              <w:jc w:val="center"/>
              <w:rPr>
                <w:rFonts w:ascii="Verdana" w:hAnsi="Verdana"/>
                <w:sz w:val="18"/>
                <w:lang w:val="en-GB"/>
              </w:rPr>
            </w:pPr>
            <w:r>
              <w:rPr>
                <w:rFonts w:ascii="Verdana" w:hAnsi="Verdana"/>
                <w:sz w:val="18"/>
                <w:lang w:val="en-GB"/>
              </w:rPr>
              <w:t>D</w:t>
            </w:r>
            <w:r w:rsidR="002255A4">
              <w:rPr>
                <w:rFonts w:ascii="Verdana" w:hAnsi="Verdana"/>
                <w:sz w:val="18"/>
                <w:lang w:val="en-GB"/>
              </w:rPr>
              <w:t>ates</w:t>
            </w:r>
          </w:p>
        </w:tc>
      </w:tr>
      <w:tr w:rsidR="002255A4" w14:paraId="27566D8E"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08BA2C49"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Contest Launch</w:t>
            </w:r>
          </w:p>
        </w:tc>
        <w:tc>
          <w:tcPr>
            <w:tcW w:w="2835" w:type="dxa"/>
          </w:tcPr>
          <w:p w14:paraId="72AB0E74" w14:textId="223D8E8B" w:rsidR="002255A4" w:rsidRDefault="002255A4" w:rsidP="002526BB">
            <w:pPr>
              <w:pStyle w:val="NoSpacing"/>
              <w:rPr>
                <w:rFonts w:ascii="Verdana" w:hAnsi="Verdana"/>
                <w:sz w:val="18"/>
                <w:lang w:val="en-GB"/>
              </w:rPr>
            </w:pPr>
            <w:r>
              <w:rPr>
                <w:rFonts w:ascii="Verdana" w:hAnsi="Verdana"/>
                <w:sz w:val="18"/>
                <w:lang w:val="en-GB"/>
              </w:rPr>
              <w:t>7</w:t>
            </w:r>
            <w:r w:rsidRPr="00744665">
              <w:rPr>
                <w:rFonts w:ascii="Verdana" w:hAnsi="Verdana"/>
                <w:sz w:val="18"/>
                <w:vertAlign w:val="superscript"/>
                <w:lang w:val="en-GB"/>
              </w:rPr>
              <w:t>th</w:t>
            </w:r>
            <w:r>
              <w:rPr>
                <w:rFonts w:ascii="Verdana" w:hAnsi="Verdana"/>
                <w:sz w:val="18"/>
                <w:lang w:val="en-GB"/>
              </w:rPr>
              <w:t xml:space="preserve"> September 2020</w:t>
            </w:r>
          </w:p>
        </w:tc>
      </w:tr>
      <w:tr w:rsidR="002255A4" w14:paraId="482B219C" w14:textId="77777777" w:rsidTr="00671EAB">
        <w:trPr>
          <w:trHeight w:val="397"/>
        </w:trPr>
        <w:tc>
          <w:tcPr>
            <w:tcW w:w="2972" w:type="dxa"/>
            <w:vAlign w:val="center"/>
          </w:tcPr>
          <w:p w14:paraId="39B5AC57"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Application Submission deadline</w:t>
            </w:r>
          </w:p>
        </w:tc>
        <w:tc>
          <w:tcPr>
            <w:tcW w:w="2835" w:type="dxa"/>
          </w:tcPr>
          <w:p w14:paraId="0CC3A204" w14:textId="73DF6EE2" w:rsidR="002255A4" w:rsidRDefault="004144B9" w:rsidP="002526BB">
            <w:pPr>
              <w:pStyle w:val="NoSpacing"/>
              <w:rPr>
                <w:rFonts w:ascii="Verdana" w:hAnsi="Verdana"/>
                <w:sz w:val="18"/>
                <w:lang w:val="en-GB"/>
              </w:rPr>
            </w:pPr>
            <w:r>
              <w:rPr>
                <w:rFonts w:ascii="Verdana" w:hAnsi="Verdana"/>
                <w:sz w:val="18"/>
                <w:lang w:val="en-GB"/>
              </w:rPr>
              <w:t>1</w:t>
            </w:r>
            <w:r w:rsidRPr="004144B9">
              <w:rPr>
                <w:rFonts w:ascii="Verdana" w:hAnsi="Verdana"/>
                <w:sz w:val="18"/>
                <w:vertAlign w:val="superscript"/>
                <w:lang w:val="en-GB"/>
              </w:rPr>
              <w:t>st</w:t>
            </w:r>
            <w:r>
              <w:rPr>
                <w:rFonts w:ascii="Verdana" w:hAnsi="Verdana"/>
                <w:sz w:val="18"/>
                <w:lang w:val="en-GB"/>
              </w:rPr>
              <w:t xml:space="preserve"> </w:t>
            </w:r>
            <w:r w:rsidR="00404F66">
              <w:rPr>
                <w:rFonts w:ascii="Verdana" w:hAnsi="Verdana"/>
                <w:sz w:val="18"/>
                <w:lang w:val="en-GB"/>
              </w:rPr>
              <w:t>February</w:t>
            </w:r>
            <w:r w:rsidR="002255A4">
              <w:rPr>
                <w:rFonts w:ascii="Verdana" w:hAnsi="Verdana"/>
                <w:sz w:val="18"/>
                <w:lang w:val="en-GB"/>
              </w:rPr>
              <w:t xml:space="preserve"> 20</w:t>
            </w:r>
            <w:r w:rsidR="00404F66">
              <w:rPr>
                <w:rFonts w:ascii="Verdana" w:hAnsi="Verdana"/>
                <w:sz w:val="18"/>
                <w:lang w:val="en-GB"/>
              </w:rPr>
              <w:t>21</w:t>
            </w:r>
          </w:p>
        </w:tc>
      </w:tr>
      <w:tr w:rsidR="002255A4" w:rsidRPr="002103A5" w14:paraId="365D1DE1"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39B53351"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Eligibility Committee</w:t>
            </w:r>
          </w:p>
        </w:tc>
        <w:tc>
          <w:tcPr>
            <w:tcW w:w="2835" w:type="dxa"/>
          </w:tcPr>
          <w:p w14:paraId="496EAFDA" w14:textId="7FCE7C36" w:rsidR="002255A4" w:rsidRPr="002103A5" w:rsidRDefault="00404F66" w:rsidP="002526BB">
            <w:pPr>
              <w:pStyle w:val="NoSpacing"/>
              <w:rPr>
                <w:rFonts w:ascii="Verdana" w:hAnsi="Verdana"/>
                <w:sz w:val="18"/>
                <w:lang w:val="en-GB"/>
              </w:rPr>
            </w:pPr>
            <w:r>
              <w:rPr>
                <w:rFonts w:ascii="Verdana" w:hAnsi="Verdana"/>
                <w:sz w:val="18"/>
                <w:lang w:val="en-GB"/>
              </w:rPr>
              <w:t>February</w:t>
            </w:r>
            <w:r w:rsidR="002255A4">
              <w:rPr>
                <w:rFonts w:ascii="Verdana" w:hAnsi="Verdana"/>
                <w:sz w:val="18"/>
                <w:lang w:val="en-GB"/>
              </w:rPr>
              <w:t xml:space="preserve"> 2021</w:t>
            </w:r>
          </w:p>
        </w:tc>
      </w:tr>
      <w:tr w:rsidR="002255A4" w:rsidRPr="002103A5" w14:paraId="59A22BFA" w14:textId="77777777" w:rsidTr="00671EAB">
        <w:trPr>
          <w:trHeight w:val="397"/>
        </w:trPr>
        <w:tc>
          <w:tcPr>
            <w:tcW w:w="2972" w:type="dxa"/>
            <w:vAlign w:val="center"/>
          </w:tcPr>
          <w:p w14:paraId="2D5018DB"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Selection Committee</w:t>
            </w:r>
          </w:p>
        </w:tc>
        <w:tc>
          <w:tcPr>
            <w:tcW w:w="2835" w:type="dxa"/>
          </w:tcPr>
          <w:p w14:paraId="5D712B97" w14:textId="315F0AEF" w:rsidR="002255A4" w:rsidRPr="002103A5" w:rsidRDefault="00404F66" w:rsidP="002526BB">
            <w:pPr>
              <w:pStyle w:val="NoSpacing"/>
              <w:rPr>
                <w:rFonts w:ascii="Verdana" w:hAnsi="Verdana"/>
                <w:sz w:val="18"/>
                <w:lang w:val="en-GB"/>
              </w:rPr>
            </w:pPr>
            <w:r>
              <w:rPr>
                <w:rFonts w:ascii="Verdana" w:hAnsi="Verdana"/>
                <w:sz w:val="18"/>
                <w:lang w:val="en-GB"/>
              </w:rPr>
              <w:t>February</w:t>
            </w:r>
            <w:r w:rsidR="002255A4">
              <w:rPr>
                <w:rFonts w:ascii="Verdana" w:hAnsi="Verdana"/>
                <w:sz w:val="18"/>
                <w:lang w:val="en-GB"/>
              </w:rPr>
              <w:t xml:space="preserve"> 2021</w:t>
            </w:r>
          </w:p>
        </w:tc>
      </w:tr>
      <w:tr w:rsidR="002255A4" w:rsidRPr="002103A5" w14:paraId="168F2D0E" w14:textId="77777777" w:rsidTr="00671EAB">
        <w:trPr>
          <w:cnfStyle w:val="000000100000" w:firstRow="0" w:lastRow="0" w:firstColumn="0" w:lastColumn="0" w:oddVBand="0" w:evenVBand="0" w:oddHBand="1" w:evenHBand="0" w:firstRowFirstColumn="0" w:firstRowLastColumn="0" w:lastRowFirstColumn="0" w:lastRowLastColumn="0"/>
          <w:trHeight w:val="397"/>
        </w:trPr>
        <w:tc>
          <w:tcPr>
            <w:tcW w:w="2972" w:type="dxa"/>
            <w:vAlign w:val="center"/>
          </w:tcPr>
          <w:p w14:paraId="3D7DF3C8"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Final Jury</w:t>
            </w:r>
          </w:p>
        </w:tc>
        <w:tc>
          <w:tcPr>
            <w:tcW w:w="2835" w:type="dxa"/>
          </w:tcPr>
          <w:p w14:paraId="64DD3D8D" w14:textId="5AA04FA4" w:rsidR="002255A4" w:rsidRPr="002103A5" w:rsidRDefault="00223BC3" w:rsidP="002526BB">
            <w:pPr>
              <w:pStyle w:val="NoSpacing"/>
              <w:rPr>
                <w:rFonts w:ascii="Verdana" w:hAnsi="Verdana"/>
                <w:sz w:val="18"/>
                <w:lang w:val="en-GB"/>
              </w:rPr>
            </w:pPr>
            <w:r>
              <w:rPr>
                <w:rFonts w:ascii="Verdana" w:hAnsi="Verdana"/>
                <w:sz w:val="18"/>
                <w:lang w:val="en-GB"/>
              </w:rPr>
              <w:t>February</w:t>
            </w:r>
            <w:r w:rsidR="002255A4">
              <w:rPr>
                <w:rFonts w:ascii="Verdana" w:hAnsi="Verdana"/>
                <w:sz w:val="18"/>
                <w:lang w:val="en-GB"/>
              </w:rPr>
              <w:t xml:space="preserve"> 2021</w:t>
            </w:r>
          </w:p>
        </w:tc>
      </w:tr>
      <w:tr w:rsidR="002255A4" w:rsidRPr="002103A5" w14:paraId="4818240A" w14:textId="77777777" w:rsidTr="00671EAB">
        <w:trPr>
          <w:trHeight w:val="397"/>
        </w:trPr>
        <w:tc>
          <w:tcPr>
            <w:tcW w:w="2972" w:type="dxa"/>
            <w:vAlign w:val="center"/>
          </w:tcPr>
          <w:p w14:paraId="0DC03BF8" w14:textId="77777777" w:rsidR="002255A4" w:rsidRPr="002103A5" w:rsidRDefault="002255A4" w:rsidP="002526BB">
            <w:pPr>
              <w:pStyle w:val="NoSpacing"/>
              <w:rPr>
                <w:rFonts w:ascii="Verdana" w:hAnsi="Verdana"/>
                <w:sz w:val="18"/>
                <w:lang w:val="en-GB"/>
              </w:rPr>
            </w:pPr>
            <w:r w:rsidRPr="002103A5">
              <w:rPr>
                <w:rFonts w:ascii="Verdana" w:hAnsi="Verdana"/>
                <w:sz w:val="18"/>
                <w:lang w:val="en-GB"/>
              </w:rPr>
              <w:t>Award Ceremony</w:t>
            </w:r>
          </w:p>
        </w:tc>
        <w:tc>
          <w:tcPr>
            <w:tcW w:w="2835" w:type="dxa"/>
          </w:tcPr>
          <w:p w14:paraId="201B083F" w14:textId="327F7824" w:rsidR="002255A4" w:rsidRPr="002103A5" w:rsidRDefault="00223BC3" w:rsidP="002526BB">
            <w:pPr>
              <w:pStyle w:val="NoSpacing"/>
              <w:rPr>
                <w:rFonts w:ascii="Verdana" w:hAnsi="Verdana"/>
                <w:sz w:val="18"/>
                <w:lang w:val="en-GB"/>
              </w:rPr>
            </w:pPr>
            <w:r>
              <w:rPr>
                <w:rFonts w:ascii="Verdana" w:hAnsi="Verdana"/>
                <w:sz w:val="18"/>
                <w:lang w:val="en-GB"/>
              </w:rPr>
              <w:t>March</w:t>
            </w:r>
            <w:r w:rsidR="002255A4">
              <w:rPr>
                <w:rFonts w:ascii="Verdana" w:hAnsi="Verdana"/>
                <w:sz w:val="18"/>
                <w:lang w:val="en-GB"/>
              </w:rPr>
              <w:t xml:space="preserve"> 2021</w:t>
            </w:r>
          </w:p>
        </w:tc>
        <w:bookmarkStart w:id="24" w:name="_GoBack"/>
        <w:bookmarkEnd w:id="24"/>
      </w:tr>
    </w:tbl>
    <w:p w14:paraId="11B2DC9A" w14:textId="77777777" w:rsidR="00222DD1" w:rsidRDefault="00222DD1">
      <w:pPr>
        <w:rPr>
          <w:b/>
          <w:color w:val="0066A2"/>
          <w:sz w:val="28"/>
          <w:szCs w:val="26"/>
          <w:lang w:val="en-GB"/>
        </w:rPr>
      </w:pPr>
      <w:r>
        <w:rPr>
          <w:lang w:val="en-GB"/>
        </w:rPr>
        <w:br w:type="page"/>
      </w:r>
    </w:p>
    <w:p w14:paraId="11B2DC9B"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25" w:name="_Toc4749086"/>
      <w:r w:rsidRPr="00DF6916">
        <w:rPr>
          <w:lang w:val="en-GB"/>
        </w:rPr>
        <w:lastRenderedPageBreak/>
        <w:t>Phases</w:t>
      </w:r>
      <w:bookmarkEnd w:id="23"/>
      <w:bookmarkEnd w:id="25"/>
    </w:p>
    <w:p w14:paraId="11B2DC9C" w14:textId="77777777" w:rsidR="00222DD1" w:rsidRDefault="00222DD1" w:rsidP="00222DD1">
      <w:pPr>
        <w:pStyle w:val="BodyText"/>
      </w:pPr>
      <w:r w:rsidRPr="00DF6916">
        <w:t>The contest involves the following phases. Depending on constraints impossible to anticipate, the target dates may be postponed.</w:t>
      </w:r>
    </w:p>
    <w:p w14:paraId="11B2DC9D" w14:textId="77777777" w:rsidR="009D1665" w:rsidRDefault="009D1665" w:rsidP="00222DD1">
      <w:pPr>
        <w:pStyle w:val="BodyText"/>
      </w:pPr>
    </w:p>
    <w:p w14:paraId="11B2DC9E" w14:textId="77777777" w:rsidR="00222DD1" w:rsidRPr="00DF6916" w:rsidRDefault="00222DD1" w:rsidP="009D1665">
      <w:pPr>
        <w:pStyle w:val="Heading2"/>
        <w:keepLines/>
        <w:numPr>
          <w:ilvl w:val="1"/>
          <w:numId w:val="12"/>
        </w:numPr>
        <w:spacing w:before="40" w:after="200" w:line="259" w:lineRule="auto"/>
        <w:ind w:left="578" w:hanging="578"/>
      </w:pPr>
      <w:bookmarkStart w:id="26" w:name="_Toc4749087"/>
      <w:r w:rsidRPr="00DF6916">
        <w:t>Contest Launch</w:t>
      </w:r>
      <w:bookmarkEnd w:id="26"/>
    </w:p>
    <w:p w14:paraId="11B2DC9F" w14:textId="6DA958BF" w:rsidR="00222DD1" w:rsidRDefault="00222DD1" w:rsidP="00222DD1">
      <w:pPr>
        <w:pStyle w:val="BodyText"/>
      </w:pPr>
      <w:r w:rsidRPr="00DF6916">
        <w:t xml:space="preserve">The contest is launched through an Atos Press Release distributed by the standard Atos channels. Rules for the current edition, the application form and all necessary information about the contest is available within the </w:t>
      </w:r>
      <w:r>
        <w:t>Atos</w:t>
      </w:r>
      <w:r w:rsidRPr="00DF6916">
        <w:t xml:space="preserve"> Joseph Fourier Prize webpages. </w:t>
      </w:r>
    </w:p>
    <w:p w14:paraId="11B2DCA0" w14:textId="77777777" w:rsidR="009D1665" w:rsidRPr="00DF6916" w:rsidRDefault="009D1665" w:rsidP="00222DD1">
      <w:pPr>
        <w:pStyle w:val="BodyText"/>
      </w:pPr>
    </w:p>
    <w:p w14:paraId="11B2DCA1" w14:textId="77777777" w:rsidR="00222DD1" w:rsidRPr="00DF6916" w:rsidRDefault="00222DD1" w:rsidP="009D1665">
      <w:pPr>
        <w:pStyle w:val="Heading2"/>
        <w:keepLines/>
        <w:numPr>
          <w:ilvl w:val="1"/>
          <w:numId w:val="12"/>
        </w:numPr>
        <w:spacing w:before="40" w:after="200" w:line="259" w:lineRule="auto"/>
        <w:ind w:left="578" w:hanging="578"/>
      </w:pPr>
      <w:bookmarkStart w:id="27" w:name="_Toc4749088"/>
      <w:r w:rsidRPr="00DF6916">
        <w:t>Application Submission deadline</w:t>
      </w:r>
      <w:bookmarkEnd w:id="27"/>
    </w:p>
    <w:p w14:paraId="11B2DCA2" w14:textId="3A738CB6" w:rsidR="00222DD1" w:rsidRDefault="00222DD1" w:rsidP="00222DD1">
      <w:pPr>
        <w:pStyle w:val="BodyText"/>
      </w:pPr>
      <w:r w:rsidRPr="00DF6916">
        <w:t>The application submission deadline is the final date whereby all applicants (individually or in team) will have sent their completed application form back via email t</w:t>
      </w:r>
      <w:r w:rsidR="004C5A2C">
        <w:t xml:space="preserve">o </w:t>
      </w:r>
      <w:hyperlink r:id="rId15" w:history="1">
        <w:r w:rsidR="003A60BB">
          <w:rPr>
            <w:rStyle w:val="Hyperlink"/>
          </w:rPr>
          <w:t>atosfourier_UK@atos.net</w:t>
        </w:r>
      </w:hyperlink>
      <w:r w:rsidR="004C5A2C">
        <w:t xml:space="preserve">. </w:t>
      </w:r>
      <w:r w:rsidRPr="00DF6916">
        <w:t xml:space="preserve">The applicants have until </w:t>
      </w:r>
      <w:r w:rsidR="00C90760">
        <w:t>7</w:t>
      </w:r>
      <w:r w:rsidR="00C90760" w:rsidRPr="00C90760">
        <w:rPr>
          <w:vertAlign w:val="superscript"/>
        </w:rPr>
        <w:t>th</w:t>
      </w:r>
      <w:r w:rsidR="00C90760">
        <w:t xml:space="preserve"> December</w:t>
      </w:r>
      <w:r w:rsidRPr="00DF6916">
        <w:t xml:space="preserve"> 20</w:t>
      </w:r>
      <w:r w:rsidR="001019E4">
        <w:t>20</w:t>
      </w:r>
      <w:r w:rsidRPr="00DF6916">
        <w:t xml:space="preserve">, 12am </w:t>
      </w:r>
      <w:r w:rsidR="001019E4">
        <w:t>GMT t</w:t>
      </w:r>
      <w:r w:rsidRPr="00DF6916">
        <w:t>o s</w:t>
      </w:r>
      <w:r w:rsidR="001019E4">
        <w:t>ubmit</w:t>
      </w:r>
      <w:r w:rsidRPr="00DF6916">
        <w:t xml:space="preserve"> their application. </w:t>
      </w:r>
    </w:p>
    <w:p w14:paraId="11B2DCA3" w14:textId="77777777" w:rsidR="009D1665" w:rsidRPr="00DF6916" w:rsidRDefault="009D1665" w:rsidP="00222DD1">
      <w:pPr>
        <w:pStyle w:val="BodyText"/>
      </w:pPr>
    </w:p>
    <w:p w14:paraId="11B2DCA4" w14:textId="77777777" w:rsidR="00222DD1" w:rsidRPr="00DF6916" w:rsidRDefault="00222DD1" w:rsidP="009D1665">
      <w:pPr>
        <w:pStyle w:val="Heading2"/>
        <w:keepLines/>
        <w:numPr>
          <w:ilvl w:val="1"/>
          <w:numId w:val="12"/>
        </w:numPr>
        <w:spacing w:before="40" w:after="200" w:line="259" w:lineRule="auto"/>
        <w:ind w:left="578" w:hanging="578"/>
      </w:pPr>
      <w:bookmarkStart w:id="28" w:name="_Toc4749089"/>
      <w:r w:rsidRPr="00DF6916">
        <w:t>Eligibility Committee</w:t>
      </w:r>
      <w:bookmarkEnd w:id="28"/>
    </w:p>
    <w:p w14:paraId="11B2DCA5" w14:textId="4BB858E8" w:rsidR="00222DD1" w:rsidRDefault="00222DD1" w:rsidP="00222DD1">
      <w:pPr>
        <w:pStyle w:val="BodyText"/>
      </w:pPr>
      <w:r w:rsidRPr="00DF6916">
        <w:t xml:space="preserve">The Eligibility Committee, composed of </w:t>
      </w:r>
      <w:proofErr w:type="spellStart"/>
      <w:r w:rsidRPr="00DF6916">
        <w:t>Atos’</w:t>
      </w:r>
      <w:proofErr w:type="spellEnd"/>
      <w:r w:rsidRPr="00DF6916">
        <w:t xml:space="preserve"> experts, selects a maximum of 10 best eligible applications</w:t>
      </w:r>
      <w:r w:rsidR="005A0C3B">
        <w:t xml:space="preserve">. </w:t>
      </w:r>
      <w:r w:rsidRPr="00DF6916">
        <w:t>The Eligibility Committee</w:t>
      </w:r>
      <w:r w:rsidRPr="00DF6916" w:rsidDel="001F2FA8">
        <w:t xml:space="preserve"> </w:t>
      </w:r>
      <w:r w:rsidRPr="00DF6916">
        <w:t>works independently in selecting the applications. The list of eligible applications is only shared with selection committees.</w:t>
      </w:r>
    </w:p>
    <w:p w14:paraId="11B2DCA6" w14:textId="77777777" w:rsidR="009D1665" w:rsidRPr="00DF6916" w:rsidRDefault="009D1665" w:rsidP="00222DD1">
      <w:pPr>
        <w:pStyle w:val="BodyText"/>
      </w:pPr>
    </w:p>
    <w:p w14:paraId="11B2DCA7" w14:textId="77777777" w:rsidR="00222DD1" w:rsidRPr="00DF6916" w:rsidRDefault="00222DD1" w:rsidP="009D1665">
      <w:pPr>
        <w:pStyle w:val="Heading2"/>
        <w:keepLines/>
        <w:numPr>
          <w:ilvl w:val="1"/>
          <w:numId w:val="12"/>
        </w:numPr>
        <w:spacing w:before="40" w:after="200" w:line="259" w:lineRule="auto"/>
        <w:ind w:left="578" w:hanging="578"/>
      </w:pPr>
      <w:bookmarkStart w:id="29" w:name="_Toc4749090"/>
      <w:r w:rsidRPr="00DF6916">
        <w:t>Selection Committees</w:t>
      </w:r>
      <w:bookmarkEnd w:id="29"/>
    </w:p>
    <w:p w14:paraId="11B2DCA8" w14:textId="452D039A" w:rsidR="00222DD1" w:rsidRDefault="00222DD1" w:rsidP="00222DD1">
      <w:pPr>
        <w:pStyle w:val="BodyText"/>
      </w:pPr>
      <w:r w:rsidRPr="00DF6916">
        <w:t xml:space="preserve">The Selection Committee </w:t>
      </w:r>
      <w:r w:rsidR="001111EF">
        <w:t>is</w:t>
      </w:r>
      <w:r w:rsidRPr="00DF6916">
        <w:t xml:space="preserve"> composed of independent experts</w:t>
      </w:r>
      <w:r w:rsidR="00014A18">
        <w:t>,</w:t>
      </w:r>
      <w:r w:rsidRPr="00DF6916">
        <w:t xml:space="preserve"> </w:t>
      </w:r>
      <w:r w:rsidR="002F72C1">
        <w:t>including STFC</w:t>
      </w:r>
      <w:r w:rsidR="00657281">
        <w:t xml:space="preserve"> and </w:t>
      </w:r>
      <w:r w:rsidRPr="00DF6916">
        <w:t>Atos employees</w:t>
      </w:r>
      <w:r w:rsidR="00014A18">
        <w:t>. The</w:t>
      </w:r>
      <w:r w:rsidRPr="00DF6916">
        <w:t xml:space="preserve"> Selection Committee selects a shortlist of applications among the list of eligible applications selected by the Eligibility Committee.</w:t>
      </w:r>
    </w:p>
    <w:p w14:paraId="11B2DCA9" w14:textId="77777777" w:rsidR="009D1665" w:rsidRPr="00DF6916" w:rsidRDefault="009D1665" w:rsidP="00222DD1">
      <w:pPr>
        <w:pStyle w:val="BodyText"/>
      </w:pPr>
    </w:p>
    <w:p w14:paraId="11B2DCAA" w14:textId="534AE80E" w:rsidR="00222DD1" w:rsidRDefault="00222DD1" w:rsidP="00222DD1">
      <w:pPr>
        <w:pStyle w:val="BodyText"/>
      </w:pPr>
      <w:r w:rsidRPr="00DF6916">
        <w:t>The Selection Committee work</w:t>
      </w:r>
      <w:r w:rsidR="00FA780D">
        <w:t>s</w:t>
      </w:r>
      <w:r w:rsidRPr="00DF6916">
        <w:t xml:space="preserve"> independently in selecting the applications. The list of selected applications is only shared with Final Jury.</w:t>
      </w:r>
    </w:p>
    <w:p w14:paraId="11B2DCAB" w14:textId="77777777" w:rsidR="009D1665" w:rsidRPr="00DF6916" w:rsidRDefault="009D1665" w:rsidP="00222DD1">
      <w:pPr>
        <w:pStyle w:val="BodyText"/>
      </w:pPr>
    </w:p>
    <w:p w14:paraId="11B2DCAC" w14:textId="77777777" w:rsidR="00222DD1" w:rsidRPr="00DF6916" w:rsidRDefault="00222DD1" w:rsidP="009D1665">
      <w:pPr>
        <w:pStyle w:val="Heading2"/>
        <w:keepLines/>
        <w:numPr>
          <w:ilvl w:val="1"/>
          <w:numId w:val="12"/>
        </w:numPr>
        <w:spacing w:before="40" w:after="200" w:line="259" w:lineRule="auto"/>
        <w:ind w:left="578" w:hanging="578"/>
      </w:pPr>
      <w:bookmarkStart w:id="30" w:name="_Toc4749091"/>
      <w:r w:rsidRPr="00DF6916">
        <w:t>Final Jury</w:t>
      </w:r>
      <w:bookmarkEnd w:id="30"/>
    </w:p>
    <w:p w14:paraId="11B2DCAD" w14:textId="69D4A19C" w:rsidR="00222DD1" w:rsidRDefault="00222DD1" w:rsidP="00222DD1">
      <w:pPr>
        <w:pStyle w:val="BodyText"/>
      </w:pPr>
      <w:r w:rsidRPr="00DF6916">
        <w:t>This Jury is composed of independent experts</w:t>
      </w:r>
      <w:r w:rsidR="00F03447">
        <w:t>, including STFC and Atos employees. T</w:t>
      </w:r>
      <w:r w:rsidRPr="00DF6916">
        <w:t xml:space="preserve">he Jury works independently in selecting the projects to be rewarded. Based on the applications selected by the Selection Committee, the </w:t>
      </w:r>
      <w:r w:rsidR="009054AF">
        <w:t>F</w:t>
      </w:r>
      <w:r w:rsidRPr="00DF6916">
        <w:t>inal Jury chooses the winning application</w:t>
      </w:r>
      <w:r w:rsidR="009054AF">
        <w:t>.</w:t>
      </w:r>
    </w:p>
    <w:p w14:paraId="11B2DCAE" w14:textId="77777777" w:rsidR="009D1665" w:rsidRPr="00DF6916" w:rsidRDefault="009D1665" w:rsidP="00222DD1">
      <w:pPr>
        <w:pStyle w:val="BodyText"/>
      </w:pPr>
    </w:p>
    <w:p w14:paraId="11B2DCAF" w14:textId="116D79B6" w:rsidR="00222DD1" w:rsidRPr="00DF6916" w:rsidRDefault="00222DD1" w:rsidP="00222DD1">
      <w:pPr>
        <w:pStyle w:val="BodyText"/>
      </w:pPr>
      <w:r w:rsidRPr="00DF6916">
        <w:t xml:space="preserve">The winning applicants or teams will be personally informed of the Jury decision. The Jury decision is made available on the contest website after the Awards Ceremony. The winning team </w:t>
      </w:r>
      <w:r w:rsidR="003832BD">
        <w:t>is</w:t>
      </w:r>
      <w:r w:rsidRPr="00DF6916">
        <w:t xml:space="preserve"> invited to the Awards Ceremony. The prizes are presented by Atos Top Executives and Atos partners. Details about the Awards Ceremony - location and date are communicated to the winning team</w:t>
      </w:r>
      <w:r w:rsidR="00A062EE">
        <w:t xml:space="preserve"> </w:t>
      </w:r>
      <w:r w:rsidRPr="00DF6916">
        <w:t>and applicant</w:t>
      </w:r>
      <w:r w:rsidR="00A062EE">
        <w:t>s</w:t>
      </w:r>
      <w:r w:rsidRPr="00DF6916">
        <w:t xml:space="preserve"> in due course. </w:t>
      </w:r>
    </w:p>
    <w:p w14:paraId="11B2DCB0" w14:textId="77777777" w:rsidR="00222DD1" w:rsidRDefault="00222DD1">
      <w:pPr>
        <w:rPr>
          <w:b/>
          <w:color w:val="0066A2"/>
          <w:sz w:val="28"/>
          <w:szCs w:val="26"/>
          <w:lang w:val="en-GB"/>
        </w:rPr>
      </w:pPr>
      <w:bookmarkStart w:id="31" w:name="_Toc509406100"/>
      <w:r>
        <w:rPr>
          <w:lang w:val="en-GB"/>
        </w:rPr>
        <w:br w:type="page"/>
      </w:r>
    </w:p>
    <w:p w14:paraId="11B2DCB1" w14:textId="77777777" w:rsidR="00222DD1" w:rsidRPr="00DF6916" w:rsidRDefault="00222DD1" w:rsidP="009D1665">
      <w:pPr>
        <w:pStyle w:val="Heading1"/>
        <w:keepLines/>
        <w:pageBreakBefore w:val="0"/>
        <w:numPr>
          <w:ilvl w:val="0"/>
          <w:numId w:val="12"/>
        </w:numPr>
        <w:spacing w:before="360" w:after="120" w:line="259" w:lineRule="auto"/>
        <w:rPr>
          <w:lang w:val="en-GB"/>
        </w:rPr>
      </w:pPr>
      <w:bookmarkStart w:id="32" w:name="_Toc4749092"/>
      <w:r w:rsidRPr="00DF6916">
        <w:rPr>
          <w:lang w:val="en-GB"/>
        </w:rPr>
        <w:lastRenderedPageBreak/>
        <w:t>Prizes</w:t>
      </w:r>
      <w:bookmarkEnd w:id="31"/>
      <w:bookmarkEnd w:id="32"/>
    </w:p>
    <w:p w14:paraId="11B2DCB3" w14:textId="1E5B8793" w:rsidR="00222DD1" w:rsidRPr="00DF6916" w:rsidRDefault="00222DD1" w:rsidP="00222DD1">
      <w:pPr>
        <w:pStyle w:val="ListBullet"/>
        <w:numPr>
          <w:ilvl w:val="0"/>
          <w:numId w:val="0"/>
        </w:numPr>
        <w:spacing w:after="120" w:line="288" w:lineRule="auto"/>
      </w:pPr>
      <w:bookmarkStart w:id="33" w:name="_Hlk2948565"/>
      <w:r w:rsidRPr="00DF6916">
        <w:t>The Jury rewards the best applicatio</w:t>
      </w:r>
      <w:r w:rsidR="00B47414">
        <w:t>n</w:t>
      </w:r>
      <w:r w:rsidR="00901281">
        <w:t xml:space="preserve">. </w:t>
      </w:r>
      <w:r w:rsidRPr="00DF6916">
        <w:t>The winning team or applicant receive</w:t>
      </w:r>
      <w:r w:rsidR="00083DF4">
        <w:t>s</w:t>
      </w:r>
      <w:r w:rsidRPr="00DF6916">
        <w:t xml:space="preserve"> €10,000 from Atos. </w:t>
      </w:r>
      <w:r w:rsidR="0095030C">
        <w:rPr>
          <w:color w:val="000000"/>
        </w:rPr>
        <w:t>The 2</w:t>
      </w:r>
      <w:r w:rsidR="0095030C">
        <w:rPr>
          <w:color w:val="000000"/>
          <w:vertAlign w:val="superscript"/>
        </w:rPr>
        <w:t>nd</w:t>
      </w:r>
      <w:r w:rsidR="0095030C">
        <w:rPr>
          <w:color w:val="000000"/>
        </w:rPr>
        <w:t> and 3</w:t>
      </w:r>
      <w:r w:rsidR="0095030C">
        <w:rPr>
          <w:color w:val="000000"/>
          <w:vertAlign w:val="superscript"/>
        </w:rPr>
        <w:t>rd</w:t>
      </w:r>
      <w:r w:rsidR="0095030C">
        <w:rPr>
          <w:color w:val="000000"/>
        </w:rPr>
        <w:t xml:space="preserve"> will receive 3 days access </w:t>
      </w:r>
      <w:r w:rsidR="0095030C" w:rsidRPr="00662D5E">
        <w:t xml:space="preserve">to </w:t>
      </w:r>
      <w:r w:rsidR="00662D5E" w:rsidRPr="00662D5E">
        <w:t xml:space="preserve">the </w:t>
      </w:r>
      <w:hyperlink r:id="rId16" w:history="1">
        <w:r w:rsidR="00662D5E" w:rsidRPr="000521DB">
          <w:rPr>
            <w:rStyle w:val="Hyperlink"/>
          </w:rPr>
          <w:t xml:space="preserve">Atos and </w:t>
        </w:r>
        <w:r w:rsidR="0095030C" w:rsidRPr="000521DB">
          <w:rPr>
            <w:rStyle w:val="Hyperlink"/>
          </w:rPr>
          <w:t>Hartree</w:t>
        </w:r>
        <w:r w:rsidR="00C56751" w:rsidRPr="000521DB">
          <w:rPr>
            <w:rStyle w:val="Hyperlink"/>
          </w:rPr>
          <w:t xml:space="preserve"> </w:t>
        </w:r>
        <w:r w:rsidR="0095030C" w:rsidRPr="000521DB">
          <w:rPr>
            <w:rStyle w:val="Hyperlink"/>
          </w:rPr>
          <w:t>QLM system</w:t>
        </w:r>
      </w:hyperlink>
      <w:r w:rsidR="0095030C">
        <w:rPr>
          <w:color w:val="000000"/>
        </w:rPr>
        <w:t xml:space="preserve"> which can be used for developing quantum algorithms.</w:t>
      </w:r>
      <w:bookmarkEnd w:id="33"/>
    </w:p>
    <w:p w14:paraId="11B2DCB4" w14:textId="22031481" w:rsidR="00222DD1" w:rsidRPr="00DF6916" w:rsidDel="39196E4B" w:rsidRDefault="00222DD1" w:rsidP="00222DD1">
      <w:pPr>
        <w:pStyle w:val="ListBullet"/>
        <w:numPr>
          <w:ilvl w:val="0"/>
          <w:numId w:val="0"/>
        </w:numPr>
        <w:spacing w:after="120" w:line="288" w:lineRule="auto"/>
      </w:pPr>
      <w:r w:rsidRPr="00DF6916">
        <w:t>Additional Prizes may possibly be awarded by</w:t>
      </w:r>
      <w:r w:rsidR="005D37FC">
        <w:t xml:space="preserve"> STFC and</w:t>
      </w:r>
      <w:r w:rsidRPr="00DF6916">
        <w:t xml:space="preserve"> partners.</w:t>
      </w:r>
    </w:p>
    <w:p w14:paraId="11B2DCB5" w14:textId="77777777" w:rsidR="00222DD1" w:rsidRPr="00DF6916" w:rsidRDefault="00222DD1" w:rsidP="00222DD1">
      <w:pPr>
        <w:pStyle w:val="BodyText"/>
      </w:pPr>
      <w:r w:rsidRPr="00DF6916">
        <w:t>Note</w:t>
      </w:r>
    </w:p>
    <w:p w14:paraId="11B2DCB6" w14:textId="77777777" w:rsidR="00222DD1" w:rsidRPr="00DF6916" w:rsidRDefault="00222DD1" w:rsidP="00222DD1">
      <w:pPr>
        <w:pStyle w:val="BodyText"/>
      </w:pPr>
      <w:r w:rsidRPr="00DF6916">
        <w:t xml:space="preserve">Atos reserves the right not to select any winner in the case that the final solution presented fails to meet basic admissibility criteria as per the Jury’s reasonable judgment. </w:t>
      </w:r>
    </w:p>
    <w:p w14:paraId="11B2DCB7" w14:textId="77777777" w:rsidR="00222DD1" w:rsidRPr="00DF6916" w:rsidRDefault="00222DD1" w:rsidP="00222DD1">
      <w:pPr>
        <w:pStyle w:val="BodyText"/>
      </w:pPr>
      <w:r w:rsidRPr="00DF6916">
        <w:t>Atos reserves the right to modify or substitute any of the above prizes (for other prizes of equivalent value).</w:t>
      </w:r>
    </w:p>
    <w:p w14:paraId="11B2DCB8" w14:textId="2BC8179D" w:rsidR="00222DD1" w:rsidRDefault="00222DD1">
      <w:pPr>
        <w:rPr>
          <w:b/>
          <w:color w:val="0066A2"/>
          <w:sz w:val="28"/>
          <w:szCs w:val="26"/>
          <w:lang w:val="en-GB"/>
        </w:rPr>
      </w:pPr>
      <w:bookmarkStart w:id="34" w:name="_Toc509406101"/>
      <w:r>
        <w:rPr>
          <w:lang w:val="en-GB"/>
        </w:rPr>
        <w:br w:type="page"/>
      </w:r>
    </w:p>
    <w:p w14:paraId="11B2DCB9" w14:textId="77777777" w:rsidR="00222DD1" w:rsidRPr="00222DD1" w:rsidRDefault="00222DD1" w:rsidP="009D1665">
      <w:pPr>
        <w:pStyle w:val="Heading1"/>
        <w:keepLines/>
        <w:pageBreakBefore w:val="0"/>
        <w:numPr>
          <w:ilvl w:val="0"/>
          <w:numId w:val="12"/>
        </w:numPr>
        <w:spacing w:before="40" w:after="200" w:line="259" w:lineRule="auto"/>
        <w:ind w:left="578" w:hanging="578"/>
      </w:pPr>
      <w:bookmarkStart w:id="35" w:name="_Toc4749093"/>
      <w:r w:rsidRPr="00222DD1">
        <w:rPr>
          <w:lang w:val="en-GB"/>
        </w:rPr>
        <w:lastRenderedPageBreak/>
        <w:t>General conditions</w:t>
      </w:r>
      <w:bookmarkEnd w:id="34"/>
      <w:bookmarkEnd w:id="35"/>
      <w:r w:rsidRPr="00222DD1">
        <w:rPr>
          <w:lang w:val="en-GB"/>
        </w:rPr>
        <w:t xml:space="preserve"> </w:t>
      </w:r>
    </w:p>
    <w:p w14:paraId="11B2DCBA" w14:textId="77777777" w:rsidR="00222DD1" w:rsidRPr="00222DD1" w:rsidRDefault="00222DD1" w:rsidP="009D1665">
      <w:pPr>
        <w:pStyle w:val="Heading2"/>
        <w:numPr>
          <w:ilvl w:val="1"/>
          <w:numId w:val="12"/>
        </w:numPr>
        <w:rPr>
          <w:lang w:val="en-GB"/>
        </w:rPr>
      </w:pPr>
      <w:bookmarkStart w:id="36" w:name="_Toc4749094"/>
      <w:r w:rsidRPr="00222DD1">
        <w:rPr>
          <w:lang w:val="en-GB"/>
        </w:rPr>
        <w:t>Acceptance of the Rules - Waiver</w:t>
      </w:r>
      <w:bookmarkEnd w:id="36"/>
    </w:p>
    <w:p w14:paraId="11B2DCBB" w14:textId="77777777" w:rsidR="00222DD1" w:rsidRPr="00DF6916" w:rsidRDefault="00222DD1" w:rsidP="00222DD1">
      <w:pPr>
        <w:pStyle w:val="BodyText"/>
      </w:pPr>
      <w:r w:rsidRPr="00DF6916">
        <w:t xml:space="preserve">By entering this contest, the participants agree to abide by the Rules. This includes acceptance of the Rules by each individual and each member of the participating teams. </w:t>
      </w:r>
    </w:p>
    <w:p w14:paraId="11B2DCBC" w14:textId="77777777" w:rsidR="00222DD1" w:rsidRPr="00DF6916" w:rsidRDefault="00222DD1" w:rsidP="00222DD1">
      <w:pPr>
        <w:pStyle w:val="BodyText"/>
      </w:pPr>
      <w:r w:rsidRPr="00DF6916">
        <w:t xml:space="preserve">By submitting the registration form, each member of the team: </w:t>
      </w:r>
    </w:p>
    <w:p w14:paraId="11B2DCBD" w14:textId="77777777" w:rsidR="00222DD1" w:rsidRPr="00DF6916" w:rsidRDefault="00222DD1" w:rsidP="009D1665">
      <w:pPr>
        <w:pStyle w:val="BodyText"/>
        <w:numPr>
          <w:ilvl w:val="0"/>
          <w:numId w:val="13"/>
        </w:numPr>
        <w:spacing w:after="120" w:line="288" w:lineRule="auto"/>
      </w:pPr>
      <w:r w:rsidRPr="00DF6916">
        <w:t>warrants</w:t>
      </w:r>
      <w:r w:rsidRPr="00DF6916" w:rsidDel="00F42AA1">
        <w:t xml:space="preserve"> </w:t>
      </w:r>
      <w:r w:rsidRPr="00DF6916">
        <w:t>that he/she has all required authorizations and consents to enter into this contest on behalf of the relevant public or private organization;</w:t>
      </w:r>
    </w:p>
    <w:p w14:paraId="11B2DCBE" w14:textId="77777777" w:rsidR="00222DD1" w:rsidRPr="00DF6916" w:rsidRDefault="00222DD1" w:rsidP="009D1665">
      <w:pPr>
        <w:pStyle w:val="BodyText"/>
        <w:numPr>
          <w:ilvl w:val="0"/>
          <w:numId w:val="13"/>
        </w:numPr>
        <w:spacing w:after="120" w:line="288" w:lineRule="auto"/>
      </w:pPr>
      <w:r w:rsidRPr="00DF6916">
        <w:t xml:space="preserve">warrants that all the consents and authorizations required from the members of the team, in case the registration is made by one team member on behalf of the rest of the members of the team, have been duly obtained. </w:t>
      </w:r>
    </w:p>
    <w:p w14:paraId="11B2DCBF" w14:textId="51D858D5" w:rsidR="00222DD1" w:rsidRDefault="00222DD1" w:rsidP="00222DD1">
      <w:pPr>
        <w:pStyle w:val="BodyText"/>
      </w:pPr>
      <w:r w:rsidRPr="00DF6916">
        <w:t>Atos reserves the right to disqualify from the contest, at any time, any team that in their reasonable opinion fails to comply with the Rules or whose participation may be contrary to or damaging to the development or performance of the</w:t>
      </w:r>
      <w:r w:rsidR="00B0534B">
        <w:t xml:space="preserve"> STFC Hartree Centre and</w:t>
      </w:r>
      <w:r w:rsidRPr="00DF6916">
        <w:t xml:space="preserve"> </w:t>
      </w:r>
      <w:r>
        <w:t>Atos </w:t>
      </w:r>
      <w:r w:rsidRPr="00DF6916">
        <w:t>Joseph Fourier Prize, Atos or other participants or third parties´ interests, image or reputation.</w:t>
      </w:r>
    </w:p>
    <w:p w14:paraId="11B2DCC0" w14:textId="77777777" w:rsidR="00222DD1" w:rsidRPr="00DF6916" w:rsidRDefault="00222DD1" w:rsidP="00222DD1">
      <w:pPr>
        <w:pStyle w:val="BodyText"/>
      </w:pPr>
    </w:p>
    <w:p w14:paraId="11B2DCC1" w14:textId="6058003F" w:rsidR="00222DD1" w:rsidRDefault="00222DD1" w:rsidP="00222DD1">
      <w:pPr>
        <w:pStyle w:val="BodyText"/>
      </w:pPr>
      <w:r w:rsidRPr="00DF6916">
        <w:t xml:space="preserve">The participating teams and each of their individual members waive and hereby release Atos SE, </w:t>
      </w:r>
      <w:r w:rsidR="00846D72">
        <w:t>UKRI</w:t>
      </w:r>
      <w:r w:rsidRPr="00DF6916">
        <w:t>, their representatives and successors, all contest sponsors, all other participant teams and individual members, from all claims and alleged liabilities of any kind arising out of their participation in this contest, even though such liability may be the result of negligence or carelessness from those persons.</w:t>
      </w:r>
    </w:p>
    <w:p w14:paraId="11B2DCC2" w14:textId="77777777" w:rsidR="00222DD1" w:rsidRPr="00DF6916" w:rsidRDefault="00222DD1" w:rsidP="00222DD1">
      <w:pPr>
        <w:pStyle w:val="BodyText"/>
      </w:pPr>
    </w:p>
    <w:p w14:paraId="11B2DCC3" w14:textId="77777777" w:rsidR="00222DD1" w:rsidRDefault="00222DD1" w:rsidP="00222DD1">
      <w:pPr>
        <w:pStyle w:val="BodyText"/>
      </w:pPr>
      <w:r w:rsidRPr="00DF6916">
        <w:t>The participating teams and each of their individual represented members agree that they shall accept the Jury’s decision and judgement, and hereby waive and release the Jury and each of its members from all claims and alleged liability resulting from the Jury’s decision or judgement.</w:t>
      </w:r>
    </w:p>
    <w:p w14:paraId="11B2DCC4" w14:textId="77777777" w:rsidR="00222DD1" w:rsidRPr="00DF6916" w:rsidRDefault="00222DD1" w:rsidP="00222DD1">
      <w:pPr>
        <w:pStyle w:val="BodyText"/>
      </w:pPr>
    </w:p>
    <w:p w14:paraId="11B2DCC5" w14:textId="77777777" w:rsidR="00222DD1" w:rsidRPr="00DF6916" w:rsidRDefault="00222DD1" w:rsidP="009D1665">
      <w:pPr>
        <w:pStyle w:val="Heading2"/>
        <w:keepLines/>
        <w:numPr>
          <w:ilvl w:val="1"/>
          <w:numId w:val="12"/>
        </w:numPr>
        <w:spacing w:before="40" w:after="200" w:line="259" w:lineRule="auto"/>
        <w:ind w:left="578" w:hanging="578"/>
      </w:pPr>
      <w:bookmarkStart w:id="37" w:name="_Toc4749095"/>
      <w:r w:rsidRPr="00DF6916">
        <w:t>Language</w:t>
      </w:r>
      <w:bookmarkEnd w:id="37"/>
    </w:p>
    <w:p w14:paraId="11B2DCC6" w14:textId="6120211C" w:rsidR="00222DD1" w:rsidRDefault="00222DD1" w:rsidP="00222DD1">
      <w:pPr>
        <w:pStyle w:val="BodyText"/>
      </w:pPr>
      <w:r w:rsidRPr="00DF6916">
        <w:t xml:space="preserve">All official communications in relation to the </w:t>
      </w:r>
      <w:r w:rsidR="00007AD4">
        <w:t xml:space="preserve">STFC Hartree Centre and </w:t>
      </w:r>
      <w:r>
        <w:t>Atos </w:t>
      </w:r>
      <w:r w:rsidRPr="00DF6916">
        <w:t>Joseph Fourier Prize (oral and written) shall be in English. All materials and documents submitted for the purposes of the contest shall be in English, including but not limited to the submission of the solution and the presentations of the solution.</w:t>
      </w:r>
    </w:p>
    <w:p w14:paraId="11B2DCC7" w14:textId="77777777" w:rsidR="00222DD1" w:rsidRPr="00DF6916" w:rsidRDefault="00222DD1" w:rsidP="00222DD1">
      <w:pPr>
        <w:pStyle w:val="BodyText"/>
      </w:pPr>
    </w:p>
    <w:p w14:paraId="11B2DCC8" w14:textId="77777777" w:rsidR="00222DD1" w:rsidRPr="00DF6916" w:rsidRDefault="00222DD1" w:rsidP="009D1665">
      <w:pPr>
        <w:pStyle w:val="Heading2"/>
        <w:keepLines/>
        <w:numPr>
          <w:ilvl w:val="1"/>
          <w:numId w:val="12"/>
        </w:numPr>
        <w:spacing w:before="40" w:after="200" w:line="259" w:lineRule="auto"/>
        <w:ind w:left="578" w:hanging="578"/>
      </w:pPr>
      <w:bookmarkStart w:id="38" w:name="_Toc4749096"/>
      <w:r w:rsidRPr="00DF6916">
        <w:t>IPR</w:t>
      </w:r>
      <w:bookmarkEnd w:id="38"/>
    </w:p>
    <w:p w14:paraId="11B2DCC9" w14:textId="13920428" w:rsidR="00222DD1" w:rsidRDefault="00222DD1" w:rsidP="00222DD1">
      <w:pPr>
        <w:pStyle w:val="BodyText"/>
      </w:pPr>
      <w:r w:rsidRPr="00DF6916">
        <w:t xml:space="preserve">By conducting the </w:t>
      </w:r>
      <w:r w:rsidR="00555912">
        <w:t xml:space="preserve">STFC Hartree Centre and </w:t>
      </w:r>
      <w:r>
        <w:t>Atos </w:t>
      </w:r>
      <w:r w:rsidRPr="00DF6916">
        <w:t xml:space="preserve">Joseph Fourier Prize, </w:t>
      </w:r>
      <w:proofErr w:type="spellStart"/>
      <w:r w:rsidRPr="00DF6916">
        <w:t>Atos</w:t>
      </w:r>
      <w:r w:rsidR="00555912">
        <w:t>’</w:t>
      </w:r>
      <w:proofErr w:type="spellEnd"/>
      <w:r w:rsidRPr="00DF6916">
        <w:t xml:space="preserve"> joint intention is to promote and encourage innovation and competition in a fair and collaborative way.</w:t>
      </w:r>
    </w:p>
    <w:p w14:paraId="11B2DCCA" w14:textId="77777777" w:rsidR="00222DD1" w:rsidRPr="00DF6916" w:rsidRDefault="00222DD1" w:rsidP="00222DD1">
      <w:pPr>
        <w:pStyle w:val="BodyText"/>
      </w:pPr>
    </w:p>
    <w:p w14:paraId="11B2DCCB" w14:textId="77777777" w:rsidR="00222DD1" w:rsidRDefault="00222DD1" w:rsidP="00222DD1">
      <w:pPr>
        <w:pStyle w:val="BodyText"/>
      </w:pPr>
      <w:r w:rsidRPr="00DF6916">
        <w:t>Therefore, all intellectual property rights (IPR) in the solution submitted as part of the contest shall remain the ownership of the authors/team submitting such solution.</w:t>
      </w:r>
    </w:p>
    <w:p w14:paraId="11B2DCCC" w14:textId="77777777" w:rsidR="00222DD1" w:rsidRPr="00DF6916" w:rsidRDefault="00222DD1" w:rsidP="00222DD1">
      <w:pPr>
        <w:pStyle w:val="BodyText"/>
      </w:pPr>
    </w:p>
    <w:p w14:paraId="11B2DCCD" w14:textId="77777777" w:rsidR="00222DD1" w:rsidRPr="00DF6916" w:rsidRDefault="00222DD1" w:rsidP="009D1665">
      <w:pPr>
        <w:pStyle w:val="Heading2"/>
        <w:keepLines/>
        <w:numPr>
          <w:ilvl w:val="1"/>
          <w:numId w:val="12"/>
        </w:numPr>
        <w:spacing w:before="40" w:after="200" w:line="259" w:lineRule="auto"/>
        <w:ind w:left="578" w:hanging="578"/>
      </w:pPr>
      <w:bookmarkStart w:id="39" w:name="_Toc4749097"/>
      <w:r w:rsidRPr="00DF6916">
        <w:t>Data protection</w:t>
      </w:r>
      <w:bookmarkEnd w:id="39"/>
    </w:p>
    <w:p w14:paraId="11B2DCCE" w14:textId="04573AC8" w:rsidR="00222DD1" w:rsidRDefault="00222DD1" w:rsidP="00222DD1">
      <w:pPr>
        <w:pStyle w:val="BodyText"/>
      </w:pPr>
      <w:r w:rsidRPr="00DF6916">
        <w:t xml:space="preserve">In order to be able to develop the different phases of the contest and keep in touch with the participants, we may need to handle certain personal information provided by the participants. Atos and </w:t>
      </w:r>
      <w:r w:rsidR="00852354">
        <w:t xml:space="preserve">UKRI </w:t>
      </w:r>
      <w:r w:rsidRPr="00DF6916">
        <w:t>undertake that any personal information received from the participants will be used for the exclusive purposes of conducting the contest and communicating with the participants and will not be otherwise used or disclosed to third parties other than to members of selection committee on a need to know basis.</w:t>
      </w:r>
    </w:p>
    <w:p w14:paraId="11B2DCCF" w14:textId="77777777" w:rsidR="00222DD1" w:rsidRPr="00DF6916" w:rsidRDefault="00222DD1" w:rsidP="00222DD1">
      <w:pPr>
        <w:pStyle w:val="BodyText"/>
      </w:pPr>
    </w:p>
    <w:p w14:paraId="11B2DCD0" w14:textId="73337D31" w:rsidR="00222DD1" w:rsidRDefault="00222DD1" w:rsidP="00222DD1">
      <w:pPr>
        <w:pStyle w:val="BodyText"/>
      </w:pPr>
      <w:r w:rsidRPr="00DF6916">
        <w:t xml:space="preserve">Any personal information provided by the participants to Atos during the development of the contest will be handled in accordance </w:t>
      </w:r>
      <w:r w:rsidR="00834597">
        <w:t>with the</w:t>
      </w:r>
      <w:r w:rsidR="000A5A80">
        <w:t xml:space="preserve"> Data Protection Act</w:t>
      </w:r>
      <w:r w:rsidR="00096EB2">
        <w:t xml:space="preserve"> 2018 or any successor legislation</w:t>
      </w:r>
      <w:r w:rsidRPr="00DF6916">
        <w:t xml:space="preserve">. If a participant has any question regarding the way Atos handles his/her personal data </w:t>
      </w:r>
      <w:r w:rsidRPr="00DF6916">
        <w:lastRenderedPageBreak/>
        <w:t xml:space="preserve">or if a participant wants to have access, modify or cancel this information, please contact the </w:t>
      </w:r>
      <w:r w:rsidR="00AE542E">
        <w:t xml:space="preserve">STFC Hartree Centre and </w:t>
      </w:r>
      <w:r>
        <w:t>Atos </w:t>
      </w:r>
      <w:r w:rsidRPr="00DF6916">
        <w:t>Joseph Fourier Prize team or the Atos Web Site administrator.</w:t>
      </w:r>
    </w:p>
    <w:p w14:paraId="11B2DCD1" w14:textId="77777777" w:rsidR="009D1665" w:rsidRPr="00DF6916" w:rsidRDefault="009D1665" w:rsidP="00222DD1">
      <w:pPr>
        <w:pStyle w:val="BodyText"/>
      </w:pPr>
    </w:p>
    <w:p w14:paraId="11B2DCD2" w14:textId="77777777" w:rsidR="00222DD1" w:rsidRPr="00DF6916" w:rsidRDefault="00222DD1" w:rsidP="009D1665">
      <w:pPr>
        <w:pStyle w:val="Heading2"/>
        <w:keepLines/>
        <w:numPr>
          <w:ilvl w:val="1"/>
          <w:numId w:val="12"/>
        </w:numPr>
        <w:spacing w:before="40" w:after="200" w:line="259" w:lineRule="auto"/>
        <w:ind w:left="578" w:hanging="578"/>
      </w:pPr>
      <w:bookmarkStart w:id="40" w:name="_Toc4749098"/>
      <w:r w:rsidRPr="00DF6916">
        <w:t>Participants’ Agreement on communication and image rights</w:t>
      </w:r>
      <w:bookmarkEnd w:id="40"/>
    </w:p>
    <w:p w14:paraId="11B2DCD3" w14:textId="77777777" w:rsidR="00222DD1" w:rsidRDefault="00222DD1" w:rsidP="00222DD1">
      <w:pPr>
        <w:pStyle w:val="BodyText"/>
      </w:pPr>
      <w:r w:rsidRPr="00DF6916">
        <w:t>The awarded winners agree not to communicate on their award before the Awards Ceremony, excepted by special agreement from Atos. They agree to present their work at the Awards Ceremony.</w:t>
      </w:r>
    </w:p>
    <w:p w14:paraId="11B2DCD4" w14:textId="77777777" w:rsidR="00222DD1" w:rsidRPr="00DF6916" w:rsidRDefault="00222DD1" w:rsidP="00222DD1">
      <w:pPr>
        <w:pStyle w:val="BodyText"/>
      </w:pPr>
    </w:p>
    <w:p w14:paraId="11B2DCD5" w14:textId="77777777" w:rsidR="00222DD1" w:rsidRDefault="00222DD1" w:rsidP="00222DD1">
      <w:pPr>
        <w:pStyle w:val="BodyText"/>
      </w:pPr>
      <w:r w:rsidRPr="00DF6916">
        <w:t>The participants (individuals and teams’ members) agree to be interviewed and/or to participate in various communication activities, including quotes in Atos and Partner Press Releases, photos and videos, for internal or external use</w:t>
      </w:r>
      <w:r w:rsidRPr="00DF6916">
        <w:rPr>
          <w:rFonts w:eastAsia="Arial" w:cs="Arial"/>
        </w:rPr>
        <w:t>, in a “fair spirit”</w:t>
      </w:r>
      <w:r w:rsidRPr="00DF6916">
        <w:t>.</w:t>
      </w:r>
    </w:p>
    <w:p w14:paraId="11B2DCD6" w14:textId="77777777" w:rsidR="00222DD1" w:rsidRPr="00DF6916" w:rsidRDefault="00222DD1" w:rsidP="00222DD1">
      <w:pPr>
        <w:pStyle w:val="BodyText"/>
      </w:pPr>
    </w:p>
    <w:p w14:paraId="11B2DCD7" w14:textId="50418C21" w:rsidR="00222DD1" w:rsidRDefault="00222DD1" w:rsidP="00222DD1">
      <w:pPr>
        <w:pStyle w:val="BodyText"/>
        <w:ind w:right="-138"/>
      </w:pPr>
      <w:r w:rsidRPr="00DF6916">
        <w:t xml:space="preserve">The participants agree to grant Atos, its affiliates and </w:t>
      </w:r>
      <w:r w:rsidR="00666AE7">
        <w:t>STFC</w:t>
      </w:r>
      <w:r w:rsidRPr="00DF6916">
        <w:t>, a world-wide, perpetual, non-exclusive, transferrable and sub-licensable royalty free right to quote their names and use, publish, communicate and distribute in any media and format images taken during the celebration of the different phases of the contest (including but not limited to the pre-selection, development, presentation and Awards Ceremony) for marketing activities in connection with the promotion of the</w:t>
      </w:r>
      <w:r w:rsidR="00431002">
        <w:t xml:space="preserve"> STFC Hartree Centre and</w:t>
      </w:r>
      <w:r w:rsidRPr="00DF6916">
        <w:t xml:space="preserve"> </w:t>
      </w:r>
      <w:r>
        <w:t>Atos </w:t>
      </w:r>
      <w:r w:rsidRPr="002103A5">
        <w:t>Joseph</w:t>
      </w:r>
      <w:r w:rsidRPr="00DF6916">
        <w:t> Fourier Prize.</w:t>
      </w:r>
    </w:p>
    <w:p w14:paraId="11B2DCD8" w14:textId="77777777" w:rsidR="009D1665" w:rsidRPr="00DF6916" w:rsidRDefault="009D1665" w:rsidP="00222DD1">
      <w:pPr>
        <w:pStyle w:val="BodyText"/>
        <w:ind w:right="-138"/>
      </w:pPr>
    </w:p>
    <w:p w14:paraId="11B2DCD9" w14:textId="77777777" w:rsidR="00222DD1" w:rsidRPr="00DF6916" w:rsidRDefault="00222DD1" w:rsidP="009D1665">
      <w:pPr>
        <w:pStyle w:val="Heading2"/>
        <w:keepLines/>
        <w:numPr>
          <w:ilvl w:val="1"/>
          <w:numId w:val="12"/>
        </w:numPr>
        <w:spacing w:before="40" w:after="200" w:line="259" w:lineRule="auto"/>
        <w:ind w:left="578" w:hanging="578"/>
      </w:pPr>
      <w:bookmarkStart w:id="41" w:name="_Toc4749099"/>
      <w:r w:rsidRPr="00DF6916">
        <w:t>Miscellaneous</w:t>
      </w:r>
      <w:bookmarkEnd w:id="41"/>
    </w:p>
    <w:p w14:paraId="11B2DCDA" w14:textId="77777777" w:rsidR="00222DD1" w:rsidRDefault="00222DD1" w:rsidP="00222DD1">
      <w:pPr>
        <w:pStyle w:val="BodyText"/>
      </w:pPr>
      <w:r w:rsidRPr="00DF6916">
        <w:t>All teams should specify and provide details of a contact for notifications. All notifications shall be sent to this contact person.</w:t>
      </w:r>
    </w:p>
    <w:p w14:paraId="11B2DCDB" w14:textId="77777777" w:rsidR="00222DD1" w:rsidRPr="00DF6916" w:rsidRDefault="00222DD1" w:rsidP="00222DD1">
      <w:pPr>
        <w:pStyle w:val="BodyText"/>
      </w:pPr>
    </w:p>
    <w:p w14:paraId="11B2DCDC" w14:textId="6CD4FDB2" w:rsidR="00222DD1" w:rsidRDefault="00222DD1" w:rsidP="00222DD1">
      <w:pPr>
        <w:pStyle w:val="BodyText"/>
      </w:pPr>
      <w:r w:rsidRPr="00DF6916">
        <w:t xml:space="preserve">Atos reserves the right to revise, complete and/or amend the Rules at any time, on a reasonable basis and as required in order to ensure the successful development of the </w:t>
      </w:r>
      <w:r w:rsidR="00C67608">
        <w:t xml:space="preserve">STFC Hartree Centre and </w:t>
      </w:r>
      <w:r>
        <w:t>Atos </w:t>
      </w:r>
      <w:r w:rsidRPr="00DF6916">
        <w:t xml:space="preserve">Joseph Fourier Prize, in which case Atos will notify the participants in due course. </w:t>
      </w:r>
    </w:p>
    <w:p w14:paraId="11B2DCDD" w14:textId="77777777" w:rsidR="00222DD1" w:rsidRPr="00DF6916" w:rsidRDefault="00222DD1" w:rsidP="00222DD1">
      <w:pPr>
        <w:pStyle w:val="BodyText"/>
      </w:pPr>
    </w:p>
    <w:p w14:paraId="11B2DCDE" w14:textId="400AEB40" w:rsidR="00222DD1" w:rsidRDefault="00222DD1" w:rsidP="00222DD1">
      <w:pPr>
        <w:pStyle w:val="BodyText"/>
      </w:pPr>
      <w:r w:rsidRPr="00DF6916">
        <w:t xml:space="preserve">Atos reserves the right to suspend, postpone or cancel the </w:t>
      </w:r>
      <w:r w:rsidR="007E0B57">
        <w:t xml:space="preserve">STFC Hartree Centre and </w:t>
      </w:r>
      <w:r>
        <w:t>Atos </w:t>
      </w:r>
      <w:r w:rsidRPr="00DF6916">
        <w:t>Joseph Fourier Prize at any time and/or modify or vary at any time any of the dates mentioned for the development of the contest, in which case the participants shall be informed in due course.</w:t>
      </w:r>
    </w:p>
    <w:p w14:paraId="11B2DCDF" w14:textId="77777777" w:rsidR="00222DD1" w:rsidRPr="00DF6916" w:rsidRDefault="00222DD1" w:rsidP="00222DD1">
      <w:pPr>
        <w:pStyle w:val="BodyText"/>
      </w:pPr>
    </w:p>
    <w:p w14:paraId="11B2DCE0" w14:textId="77777777" w:rsidR="00222DD1" w:rsidRDefault="00222DD1" w:rsidP="00222DD1">
      <w:pPr>
        <w:pStyle w:val="BodyText"/>
      </w:pPr>
      <w:r w:rsidRPr="00DF6916">
        <w:t>Atos reserves the right not to select any winner should the minimum eligibility criteria not be fulfilled by any of the entries, as may be decided by the Jury.</w:t>
      </w:r>
    </w:p>
    <w:p w14:paraId="11B2DCE1" w14:textId="77777777" w:rsidR="00222DD1" w:rsidRPr="00DF6916" w:rsidRDefault="00222DD1" w:rsidP="00222DD1">
      <w:pPr>
        <w:pStyle w:val="BodyText"/>
      </w:pPr>
    </w:p>
    <w:p w14:paraId="11B2DCE2" w14:textId="77777777" w:rsidR="00222DD1" w:rsidRDefault="00222DD1" w:rsidP="00222DD1">
      <w:pPr>
        <w:pStyle w:val="BodyText"/>
      </w:pPr>
      <w:r w:rsidRPr="00DF6916">
        <w:t>Atos shall not be responsible for any loss or damage of materials or other type of information or data submitted nor for any technical failures or errors, including but not limited to failure to properly process submission of entries and materials, nor loss or damage caused by computer viruses or otherwise resulting in any computer from participants accessing or interacting with the contest site, nor caused by any malfunction, errors, delays, or non-availability or otherwise caused by or in relation to the contest website.</w:t>
      </w:r>
    </w:p>
    <w:p w14:paraId="11B2DCE3" w14:textId="77777777" w:rsidR="00222DD1" w:rsidRPr="00DF6916" w:rsidRDefault="00222DD1" w:rsidP="00222DD1">
      <w:pPr>
        <w:pStyle w:val="BodyText"/>
      </w:pPr>
    </w:p>
    <w:p w14:paraId="11B2DCE4" w14:textId="77777777" w:rsidR="00222DD1" w:rsidRDefault="00222DD1" w:rsidP="00222DD1">
      <w:pPr>
        <w:pStyle w:val="BodyText"/>
      </w:pPr>
      <w:r w:rsidRPr="00DF6916">
        <w:t>It is the responsibility of each participant to take all necessary measures to protect his/her material from any infringement, loss or damage, including data and/or software stored in their IT and phone equipment. The connection of every participant to the contest website and the participation in contest is made at participant’s sole risk.</w:t>
      </w:r>
    </w:p>
    <w:p w14:paraId="11B2DCE5" w14:textId="77777777" w:rsidR="00222DD1" w:rsidRPr="00DF6916" w:rsidRDefault="00222DD1" w:rsidP="00222DD1">
      <w:pPr>
        <w:pStyle w:val="BodyText"/>
      </w:pPr>
    </w:p>
    <w:p w14:paraId="11B2DCE6" w14:textId="06844978" w:rsidR="00222DD1" w:rsidRDefault="00222DD1" w:rsidP="00222DD1">
      <w:pPr>
        <w:pStyle w:val="BodyText"/>
      </w:pPr>
      <w:r w:rsidRPr="00DF6916">
        <w:t xml:space="preserve">The decision of the Jury regarding the selection of winners and </w:t>
      </w:r>
      <w:proofErr w:type="spellStart"/>
      <w:r w:rsidRPr="00DF6916">
        <w:t>Atos</w:t>
      </w:r>
      <w:r w:rsidR="00E2134F">
        <w:t>’</w:t>
      </w:r>
      <w:proofErr w:type="spellEnd"/>
      <w:r w:rsidR="00E2134F">
        <w:t xml:space="preserve"> </w:t>
      </w:r>
      <w:r w:rsidRPr="00DF6916">
        <w:t>decisions regarding the running of the contest will be final.</w:t>
      </w:r>
    </w:p>
    <w:p w14:paraId="11B2DCE7" w14:textId="77777777" w:rsidR="00222DD1" w:rsidRPr="00DF6916" w:rsidRDefault="00222DD1" w:rsidP="00222DD1">
      <w:pPr>
        <w:pStyle w:val="BodyText"/>
      </w:pPr>
    </w:p>
    <w:p w14:paraId="11B2DCE8" w14:textId="2BC6AEE3" w:rsidR="00222DD1" w:rsidRDefault="00222DD1" w:rsidP="00222DD1">
      <w:pPr>
        <w:pStyle w:val="BodyText"/>
      </w:pPr>
      <w:r w:rsidRPr="00DF6916">
        <w:t>The contest shall be governed by the</w:t>
      </w:r>
      <w:r w:rsidR="00B11D51">
        <w:t xml:space="preserve"> Law of</w:t>
      </w:r>
      <w:r w:rsidR="004815AF">
        <w:t xml:space="preserve"> Engl</w:t>
      </w:r>
      <w:r w:rsidR="00B11D51">
        <w:t>and and Wales</w:t>
      </w:r>
      <w:r w:rsidR="006258BA">
        <w:t>.</w:t>
      </w:r>
    </w:p>
    <w:p w14:paraId="11B2DCE9" w14:textId="77777777" w:rsidR="00222DD1" w:rsidRPr="00DF6916" w:rsidRDefault="00222DD1" w:rsidP="00222DD1">
      <w:pPr>
        <w:pStyle w:val="BodyText"/>
      </w:pPr>
    </w:p>
    <w:p w14:paraId="11B2DCEA" w14:textId="59BE28E3" w:rsidR="00222DD1" w:rsidRPr="00DF6916" w:rsidRDefault="00222DD1" w:rsidP="00222DD1">
      <w:pPr>
        <w:pStyle w:val="BodyText"/>
      </w:pPr>
      <w:r w:rsidRPr="00DF6916">
        <w:t xml:space="preserve">By participating in the contest the participants acknowledge and agree, without reservation, that in relation to any dispute or controversy which could arise in relation to the contest, the present rules or other matters which otherwise may be directly or indirectly connected to this contest, they will be subject to the </w:t>
      </w:r>
      <w:r w:rsidR="00CE3F96">
        <w:t>English and Welsh laws</w:t>
      </w:r>
      <w:r w:rsidRPr="00DF6916">
        <w:t>, without prejudice to existing rules or conflicting laws.</w:t>
      </w:r>
    </w:p>
    <w:p w14:paraId="11B2DCEB" w14:textId="7D4F03DD" w:rsidR="00222DD1" w:rsidRPr="00DF6916" w:rsidRDefault="00222DD1" w:rsidP="00222DD1">
      <w:pPr>
        <w:pStyle w:val="BodyText"/>
      </w:pPr>
      <w:r w:rsidRPr="00DF6916">
        <w:lastRenderedPageBreak/>
        <w:t xml:space="preserve">The participants are thus subjected to </w:t>
      </w:r>
      <w:r w:rsidR="00CE3F96">
        <w:t>UK</w:t>
      </w:r>
      <w:r w:rsidRPr="00DF6916">
        <w:t xml:space="preserve"> regulations applicable to contests.</w:t>
      </w:r>
    </w:p>
    <w:p w14:paraId="11B2DCEC" w14:textId="6E74BAFE" w:rsidR="00222DD1" w:rsidRPr="00DF6916" w:rsidRDefault="00222DD1" w:rsidP="00222DD1">
      <w:pPr>
        <w:pStyle w:val="BodyText"/>
      </w:pPr>
      <w:r w:rsidRPr="00DF6916">
        <w:t xml:space="preserve">Any dispute which cannot be amicably settled between us will be submitted to the competent </w:t>
      </w:r>
      <w:r w:rsidR="00562300">
        <w:t>English</w:t>
      </w:r>
      <w:r w:rsidR="00F65117">
        <w:t xml:space="preserve"> courts</w:t>
      </w:r>
      <w:r w:rsidRPr="00DF6916">
        <w:t>, included but not limited in case of plurality of defendants, incidental demand or appeal in guarantee.</w:t>
      </w:r>
    </w:p>
    <w:p w14:paraId="11B2DCED" w14:textId="77777777" w:rsidR="00222DD1" w:rsidRDefault="00222DD1">
      <w:pPr>
        <w:rPr>
          <w:b/>
          <w:color w:val="0066A2"/>
          <w:sz w:val="28"/>
          <w:szCs w:val="26"/>
          <w:lang w:val="en-GB"/>
        </w:rPr>
      </w:pPr>
      <w:bookmarkStart w:id="42" w:name="_Toc509406102"/>
    </w:p>
    <w:p w14:paraId="11B2DCEE" w14:textId="77777777" w:rsidR="00222DD1" w:rsidRPr="00DF6916" w:rsidRDefault="00222DD1" w:rsidP="009D1665">
      <w:pPr>
        <w:pStyle w:val="Heading1"/>
        <w:keepLines/>
        <w:pageBreakBefore w:val="0"/>
        <w:numPr>
          <w:ilvl w:val="0"/>
          <w:numId w:val="12"/>
        </w:numPr>
        <w:spacing w:before="40" w:after="200" w:line="259" w:lineRule="auto"/>
        <w:ind w:left="578" w:hanging="578"/>
        <w:rPr>
          <w:lang w:val="en-GB"/>
        </w:rPr>
      </w:pPr>
      <w:bookmarkStart w:id="43" w:name="_Toc4749100"/>
      <w:r w:rsidRPr="00DF6916">
        <w:rPr>
          <w:lang w:val="en-GB"/>
        </w:rPr>
        <w:t>Contacts</w:t>
      </w:r>
      <w:bookmarkEnd w:id="42"/>
      <w:bookmarkEnd w:id="43"/>
    </w:p>
    <w:p w14:paraId="11B2DCEF" w14:textId="2C56A497" w:rsidR="00222DD1" w:rsidRPr="00DF6916" w:rsidRDefault="00222DD1" w:rsidP="00222DD1">
      <w:pPr>
        <w:pStyle w:val="BodyText"/>
      </w:pPr>
      <w:r w:rsidRPr="00DF6916">
        <w:t xml:space="preserve">For any further </w:t>
      </w:r>
      <w:r w:rsidR="0095060A">
        <w:t>details</w:t>
      </w:r>
      <w:r w:rsidRPr="00DF6916">
        <w:t xml:space="preserve">, please contact </w:t>
      </w:r>
      <w:r w:rsidR="008E4DF8">
        <w:t xml:space="preserve">visit the competition webpage </w:t>
      </w:r>
      <w:r w:rsidR="0095060A">
        <w:t>on the Atos website where you will find contact information.</w:t>
      </w:r>
    </w:p>
    <w:p w14:paraId="11B2DCF0" w14:textId="72E3D334" w:rsidR="00222DD1" w:rsidRDefault="00222DD1" w:rsidP="00BD0745"/>
    <w:p w14:paraId="292A5FF6" w14:textId="59B033C3" w:rsidR="00994E16" w:rsidRPr="00994E16" w:rsidRDefault="00994E16" w:rsidP="00994E16"/>
    <w:p w14:paraId="57BEA00C" w14:textId="470ECEE4" w:rsidR="00994E16" w:rsidRPr="00994E16" w:rsidRDefault="00994E16" w:rsidP="00994E16"/>
    <w:p w14:paraId="1E23D533" w14:textId="5FB6CD3B" w:rsidR="00994E16" w:rsidRPr="00994E16" w:rsidRDefault="00994E16" w:rsidP="00994E16"/>
    <w:p w14:paraId="02EC4A1F" w14:textId="3DE43A23" w:rsidR="00994E16" w:rsidRDefault="00994E16" w:rsidP="00994E16"/>
    <w:p w14:paraId="7797375E" w14:textId="7D00ED6F" w:rsidR="00994E16" w:rsidRPr="00994E16" w:rsidRDefault="005368D1" w:rsidP="00994E16">
      <w:pPr>
        <w:tabs>
          <w:tab w:val="left" w:pos="7652"/>
        </w:tabs>
      </w:pPr>
      <w:r>
        <w:rPr>
          <w:noProof/>
        </w:rPr>
        <mc:AlternateContent>
          <mc:Choice Requires="wps">
            <w:drawing>
              <wp:anchor distT="0" distB="0" distL="114300" distR="114300" simplePos="0" relativeHeight="251655168" behindDoc="0" locked="0" layoutInCell="1" allowOverlap="1" wp14:anchorId="11B2DCF3" wp14:editId="06383804">
                <wp:simplePos x="0" y="0"/>
                <wp:positionH relativeFrom="margin">
                  <wp:align>right</wp:align>
                </wp:positionH>
                <wp:positionV relativeFrom="paragraph">
                  <wp:posOffset>6115326</wp:posOffset>
                </wp:positionV>
                <wp:extent cx="593407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noFill/>
                          <a:miter lim="800000"/>
                          <a:headEnd/>
                          <a:tailEnd/>
                        </a:ln>
                      </wps:spPr>
                      <wps:txbx>
                        <w:txbxContent>
                          <w:p w14:paraId="11B2DD04" w14:textId="0DAFC2E8" w:rsidR="00222DD1" w:rsidRPr="0087175F" w:rsidRDefault="00222DD1" w:rsidP="00222DD1">
                            <w:pPr>
                              <w:rPr>
                                <w:lang w:val="en-GB"/>
                              </w:rPr>
                            </w:pPr>
                            <w:r>
                              <w:rPr>
                                <w:lang w:val="en-GB"/>
                              </w:rPr>
                              <w:t xml:space="preserve">Atos, the Atos logo </w:t>
                            </w:r>
                            <w:r w:rsidRPr="0087175F">
                              <w:rPr>
                                <w:lang w:val="en-GB"/>
                              </w:rPr>
                              <w:t>are registered trademarks of the Atos group. All other trademarks are property of their respective owners</w:t>
                            </w:r>
                            <w:r>
                              <w:rPr>
                                <w:lang w:val="en-GB"/>
                              </w:rPr>
                              <w:t xml:space="preserve">. </w:t>
                            </w:r>
                            <w:r w:rsidR="005368D1">
                              <w:rPr>
                                <w:lang w:val="en-GB"/>
                              </w:rPr>
                              <w:t>August 2020</w:t>
                            </w:r>
                            <w:r w:rsidRPr="0087175F">
                              <w:rPr>
                                <w:lang w:val="en-GB"/>
                              </w:rPr>
                              <w:t>. © 20</w:t>
                            </w:r>
                            <w:r w:rsidR="005368D1">
                              <w:rPr>
                                <w:lang w:val="en-GB"/>
                              </w:rPr>
                              <w:t>20</w:t>
                            </w:r>
                            <w:r w:rsidRPr="0087175F">
                              <w:rPr>
                                <w:lang w:val="en-GB"/>
                              </w:rPr>
                              <w:t xml:space="preserve"> Atos. Confidential information owned by Atos, to be used by the recipient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2DCF3" id="_x0000_t202" coordsize="21600,21600" o:spt="202" path="m,l,21600r21600,l21600,xe">
                <v:stroke joinstyle="miter"/>
                <v:path gradientshapeok="t" o:connecttype="rect"/>
              </v:shapetype>
              <v:shape id="Zone de texte 2" o:spid="_x0000_s1026" type="#_x0000_t202" style="position:absolute;margin-left:416.05pt;margin-top:481.5pt;width:467.25pt;height:110.55pt;z-index:2516551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" stroked="f">
                <v:textbox style="mso-fit-shape-to-text:t">
                  <w:txbxContent>
                    <w:p w14:paraId="11B2DD04" w14:textId="0DAFC2E8" w:rsidR="00222DD1" w:rsidRPr="0087175F" w:rsidRDefault="00222DD1" w:rsidP="00222DD1">
                      <w:pPr>
                        <w:rPr>
                          <w:lang w:val="en-GB"/>
                        </w:rPr>
                      </w:pPr>
                      <w:r>
                        <w:rPr>
                          <w:lang w:val="en-GB"/>
                        </w:rPr>
                        <w:t xml:space="preserve">Atos, the Atos logo </w:t>
                      </w:r>
                      <w:r w:rsidRPr="0087175F">
                        <w:rPr>
                          <w:lang w:val="en-GB"/>
                        </w:rPr>
                        <w:t>are registered trademarks of the Atos group. All other trademarks are property of their respective owners</w:t>
                      </w:r>
                      <w:r>
                        <w:rPr>
                          <w:lang w:val="en-GB"/>
                        </w:rPr>
                        <w:t xml:space="preserve">. </w:t>
                      </w:r>
                      <w:r w:rsidR="005368D1">
                        <w:rPr>
                          <w:lang w:val="en-GB"/>
                        </w:rPr>
                        <w:t>August 2020</w:t>
                      </w:r>
                      <w:r w:rsidRPr="0087175F">
                        <w:rPr>
                          <w:lang w:val="en-GB"/>
                        </w:rPr>
                        <w:t>. © 20</w:t>
                      </w:r>
                      <w:r w:rsidR="005368D1">
                        <w:rPr>
                          <w:lang w:val="en-GB"/>
                        </w:rPr>
                        <w:t>20</w:t>
                      </w:r>
                      <w:r w:rsidRPr="0087175F">
                        <w:rPr>
                          <w:lang w:val="en-GB"/>
                        </w:rPr>
                        <w:t xml:space="preserve"> Atos. Confidential information owned by Atos, to be used by the recipient only. </w:t>
                      </w:r>
                    </w:p>
                  </w:txbxContent>
                </v:textbox>
                <w10:wrap anchorx="margin"/>
              </v:shape>
            </w:pict>
          </mc:Fallback>
        </mc:AlternateContent>
      </w:r>
      <w:r w:rsidR="00994E16">
        <w:tab/>
      </w:r>
    </w:p>
    <w:sectPr w:rsidR="00994E16" w:rsidRPr="00994E16" w:rsidSect="005A3331">
      <w:headerReference w:type="default" r:id="rId17"/>
      <w:pgSz w:w="11907" w:h="16839" w:code="9"/>
      <w:pgMar w:top="2268" w:right="1134" w:bottom="1418" w:left="1814" w:header="567" w:footer="73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A1F2" w14:textId="77777777" w:rsidR="004E37AB" w:rsidRDefault="004E37AB">
      <w:r>
        <w:separator/>
      </w:r>
    </w:p>
  </w:endnote>
  <w:endnote w:type="continuationSeparator" w:id="0">
    <w:p w14:paraId="10734405" w14:textId="77777777" w:rsidR="004E37AB" w:rsidRDefault="004E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06975"/>
      <w:docPartObj>
        <w:docPartGallery w:val="Page Numbers (Bottom of Page)"/>
        <w:docPartUnique/>
      </w:docPartObj>
    </w:sdtPr>
    <w:sdtEndPr/>
    <w:sdtContent>
      <w:p w14:paraId="11B2DCF9" w14:textId="77777777" w:rsidR="009D1665" w:rsidRDefault="009D1665">
        <w:pPr>
          <w:pStyle w:val="Footer"/>
        </w:pPr>
        <w:r>
          <w:fldChar w:fldCharType="begin"/>
        </w:r>
        <w:r>
          <w:instrText>PAGE   \* MERGEFORMAT</w:instrText>
        </w:r>
        <w:r>
          <w:fldChar w:fldCharType="separate"/>
        </w:r>
        <w:r w:rsidRPr="009D1665">
          <w:t>2</w:t>
        </w:r>
        <w:r>
          <w:fldChar w:fldCharType="end"/>
        </w:r>
      </w:p>
    </w:sdtContent>
  </w:sdt>
  <w:p w14:paraId="11B2DCFA" w14:textId="60D89CE8" w:rsidR="009D1665" w:rsidRDefault="0072212F">
    <w:pPr>
      <w:pStyle w:val="Footer"/>
    </w:pPr>
    <w:r>
      <w:t xml:space="preserve">STFC Hartree Centre and </w:t>
    </w:r>
    <w:r w:rsidR="00923ED2">
      <w:t>Atos Joseph Fourier Prize</w:t>
    </w:r>
    <w:r w:rsidR="00130654">
      <w:t xml:space="preserve"> UK&amp;I 2020- Rules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25454"/>
      <w:docPartObj>
        <w:docPartGallery w:val="Page Numbers (Bottom of Page)"/>
        <w:docPartUnique/>
      </w:docPartObj>
    </w:sdtPr>
    <w:sdtEndPr/>
    <w:sdtContent>
      <w:p w14:paraId="11B2DCFD" w14:textId="77777777" w:rsidR="009D1665" w:rsidRDefault="009D1665">
        <w:pPr>
          <w:pStyle w:val="Footer"/>
        </w:pPr>
        <w:r>
          <w:fldChar w:fldCharType="begin"/>
        </w:r>
        <w:r>
          <w:instrText>PAGE   \* MERGEFORMAT</w:instrText>
        </w:r>
        <w:r>
          <w:fldChar w:fldCharType="separate"/>
        </w:r>
        <w:r w:rsidRPr="009D1665">
          <w:t>2</w:t>
        </w:r>
        <w:r>
          <w:fldChar w:fldCharType="end"/>
        </w:r>
      </w:p>
    </w:sdtContent>
  </w:sdt>
  <w:p w14:paraId="11B2DCFE" w14:textId="27C15DE1" w:rsidR="00052C5F" w:rsidRDefault="0005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86F1" w14:textId="77777777" w:rsidR="004E37AB" w:rsidRDefault="004E37AB">
      <w:r>
        <w:separator/>
      </w:r>
    </w:p>
  </w:footnote>
  <w:footnote w:type="continuationSeparator" w:id="0">
    <w:p w14:paraId="6AE98C30" w14:textId="77777777" w:rsidR="004E37AB" w:rsidRDefault="004E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DCFF" w14:textId="58A4C27D" w:rsidR="00840D4B" w:rsidRDefault="007C47B3">
    <w:pPr>
      <w:pStyle w:val="Header"/>
    </w:pPr>
    <w:r>
      <w:drawing>
        <wp:inline distT="0" distB="0" distL="0" distR="0" wp14:anchorId="43C61AB7" wp14:editId="5FFEEF95">
          <wp:extent cx="5504912" cy="682046"/>
          <wp:effectExtent l="0" t="0" r="635" b="3810"/>
          <wp:docPr id="1" name="Picture 1" descr="A picture containing food, tabl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_200702-CK-Fourier-Prize-2020-Banner-728x90px-V3.png"/>
                  <pic:cNvPicPr/>
                </pic:nvPicPr>
                <pic:blipFill>
                  <a:blip r:embed="rId1">
                    <a:extLst>
                      <a:ext uri="{28A0092B-C50C-407E-A947-70E740481C1C}">
                        <a14:useLocalDpi xmlns:a14="http://schemas.microsoft.com/office/drawing/2010/main" val="0"/>
                      </a:ext>
                    </a:extLst>
                  </a:blip>
                  <a:stretch>
                    <a:fillRect/>
                  </a:stretch>
                </pic:blipFill>
                <pic:spPr>
                  <a:xfrm>
                    <a:off x="0" y="0"/>
                    <a:ext cx="5681257" cy="70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A7890F0"/>
    <w:lvl w:ilvl="0">
      <w:start w:val="1"/>
      <w:numFmt w:val="bullet"/>
      <w:lvlRestart w:val="0"/>
      <w:pStyle w:val="ListBullet3"/>
      <w:lvlText w:val="-"/>
      <w:lvlJc w:val="left"/>
      <w:pPr>
        <w:tabs>
          <w:tab w:val="num" w:pos="850"/>
        </w:tabs>
        <w:ind w:left="850" w:hanging="283"/>
      </w:pPr>
      <w:rPr>
        <w:rFonts w:ascii="Times New Roman" w:hAnsi="Times New Roman" w:cs="Times New Roman" w:hint="default"/>
        <w:color w:val="0066A2"/>
        <w:sz w:val="20"/>
        <w:szCs w:val="20"/>
      </w:rPr>
    </w:lvl>
  </w:abstractNum>
  <w:abstractNum w:abstractNumId="1" w15:restartNumberingAfterBreak="0">
    <w:nsid w:val="FFFFFFFB"/>
    <w:multiLevelType w:val="multilevel"/>
    <w:tmpl w:val="AD52CB12"/>
    <w:lvl w:ilvl="0">
      <w:start w:val="1"/>
      <w:numFmt w:val="decimal"/>
      <w:pStyle w:val="Heading1"/>
      <w:lvlText w:val="%1"/>
      <w:lvlJc w:val="right"/>
      <w:pPr>
        <w:tabs>
          <w:tab w:val="num" w:pos="0"/>
        </w:tabs>
        <w:ind w:left="0" w:firstLine="0"/>
      </w:pPr>
    </w:lvl>
    <w:lvl w:ilvl="1">
      <w:start w:val="1"/>
      <w:numFmt w:val="decimal"/>
      <w:pStyle w:val="Heading2"/>
      <w:lvlText w:val="%1.%2"/>
      <w:lvlJc w:val="right"/>
      <w:pPr>
        <w:tabs>
          <w:tab w:val="num" w:pos="360"/>
        </w:tabs>
        <w:ind w:left="0" w:firstLine="0"/>
      </w:pPr>
    </w:lvl>
    <w:lvl w:ilvl="2">
      <w:start w:val="1"/>
      <w:numFmt w:val="decimal"/>
      <w:pStyle w:val="Heading3"/>
      <w:lvlText w:val="%1.%2.%3"/>
      <w:lvlJc w:val="right"/>
      <w:pPr>
        <w:tabs>
          <w:tab w:val="num" w:pos="360"/>
        </w:tabs>
        <w:ind w:left="0" w:firstLine="0"/>
      </w:pPr>
    </w:lvl>
    <w:lvl w:ilvl="3">
      <w:start w:val="1"/>
      <w:numFmt w:val="decimal"/>
      <w:pStyle w:val="Heading4"/>
      <w:lvlText w:val="%1.%2.%3.%4"/>
      <w:lvlJc w:val="right"/>
      <w:pPr>
        <w:tabs>
          <w:tab w:val="num" w:pos="360"/>
        </w:tabs>
        <w:ind w:left="0" w:firstLine="0"/>
      </w:pPr>
    </w:lvl>
    <w:lvl w:ilvl="4">
      <w:start w:val="1"/>
      <w:numFmt w:val="decimal"/>
      <w:lvlText w:val="%1.%2.%3.%4.%5"/>
      <w:lvlJc w:val="righ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27FE67D7"/>
    <w:multiLevelType w:val="hybridMultilevel"/>
    <w:tmpl w:val="0C54356C"/>
    <w:lvl w:ilvl="0" w:tplc="44EEC42A">
      <w:start w:val="1"/>
      <w:numFmt w:val="bullet"/>
      <w:lvlRestart w:val="0"/>
      <w:pStyle w:val="TableListbullet3"/>
      <w:lvlText w:val="-"/>
      <w:lvlJc w:val="left"/>
      <w:pPr>
        <w:tabs>
          <w:tab w:val="num" w:pos="426"/>
        </w:tabs>
        <w:ind w:left="426" w:hanging="142"/>
      </w:pPr>
      <w:rPr>
        <w:rFonts w:ascii="Times New Roman" w:hAnsi="Times New Roman" w:cs="Times New Roman" w:hint="default"/>
        <w:color w:val="0066A2"/>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9A273D9"/>
    <w:multiLevelType w:val="hybridMultilevel"/>
    <w:tmpl w:val="9BDA9B2E"/>
    <w:lvl w:ilvl="0" w:tplc="ECFC1F6A">
      <w:start w:val="1"/>
      <w:numFmt w:val="bullet"/>
      <w:lvlRestart w:val="0"/>
      <w:pStyle w:val="TableListbullet"/>
      <w:lvlText w:val="►"/>
      <w:lvlJc w:val="left"/>
      <w:pPr>
        <w:tabs>
          <w:tab w:val="num" w:pos="170"/>
        </w:tabs>
        <w:ind w:left="170" w:hanging="170"/>
      </w:pPr>
      <w:rPr>
        <w:rFonts w:ascii="Arial Unicode MS" w:eastAsia="Arial Unicode MS" w:hAnsi="Arial Unicode MS" w:hint="eastAsia"/>
        <w:color w:val="0066A2"/>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F3A4F"/>
    <w:multiLevelType w:val="hybridMultilevel"/>
    <w:tmpl w:val="22DA8778"/>
    <w:lvl w:ilvl="0" w:tplc="9FD06304">
      <w:start w:val="1"/>
      <w:numFmt w:val="bullet"/>
      <w:lvlRestart w:val="0"/>
      <w:pStyle w:val="ListBullet2"/>
      <w:lvlText w:val="•"/>
      <w:lvlJc w:val="left"/>
      <w:pPr>
        <w:tabs>
          <w:tab w:val="num" w:pos="568"/>
        </w:tabs>
        <w:ind w:left="568" w:hanging="284"/>
      </w:pPr>
      <w:rPr>
        <w:rFonts w:ascii="Times New Roman" w:hAnsi="Times New Roman" w:cs="Times New Roman" w:hint="default"/>
        <w:color w:val="0066A2"/>
        <w:sz w:val="20"/>
        <w:szCs w:val="20"/>
      </w:rPr>
    </w:lvl>
    <w:lvl w:ilvl="1" w:tplc="04130003" w:tentative="1">
      <w:start w:val="1"/>
      <w:numFmt w:val="bullet"/>
      <w:lvlText w:val="o"/>
      <w:lvlJc w:val="left"/>
      <w:pPr>
        <w:tabs>
          <w:tab w:val="num" w:pos="2008"/>
        </w:tabs>
        <w:ind w:left="2008" w:hanging="360"/>
      </w:pPr>
      <w:rPr>
        <w:rFonts w:ascii="Courier New" w:hAnsi="Courier New" w:cs="Courier New" w:hint="default"/>
      </w:rPr>
    </w:lvl>
    <w:lvl w:ilvl="2" w:tplc="04130005" w:tentative="1">
      <w:start w:val="1"/>
      <w:numFmt w:val="bullet"/>
      <w:lvlText w:val=""/>
      <w:lvlJc w:val="left"/>
      <w:pPr>
        <w:tabs>
          <w:tab w:val="num" w:pos="2728"/>
        </w:tabs>
        <w:ind w:left="2728" w:hanging="360"/>
      </w:pPr>
      <w:rPr>
        <w:rFonts w:ascii="Wingdings" w:hAnsi="Wingdings" w:hint="default"/>
      </w:rPr>
    </w:lvl>
    <w:lvl w:ilvl="3" w:tplc="04130001" w:tentative="1">
      <w:start w:val="1"/>
      <w:numFmt w:val="bullet"/>
      <w:lvlText w:val=""/>
      <w:lvlJc w:val="left"/>
      <w:pPr>
        <w:tabs>
          <w:tab w:val="num" w:pos="3448"/>
        </w:tabs>
        <w:ind w:left="3448" w:hanging="360"/>
      </w:pPr>
      <w:rPr>
        <w:rFonts w:ascii="Symbol" w:hAnsi="Symbol" w:hint="default"/>
      </w:rPr>
    </w:lvl>
    <w:lvl w:ilvl="4" w:tplc="04130003" w:tentative="1">
      <w:start w:val="1"/>
      <w:numFmt w:val="bullet"/>
      <w:lvlText w:val="o"/>
      <w:lvlJc w:val="left"/>
      <w:pPr>
        <w:tabs>
          <w:tab w:val="num" w:pos="4168"/>
        </w:tabs>
        <w:ind w:left="4168" w:hanging="360"/>
      </w:pPr>
      <w:rPr>
        <w:rFonts w:ascii="Courier New" w:hAnsi="Courier New" w:cs="Courier New" w:hint="default"/>
      </w:rPr>
    </w:lvl>
    <w:lvl w:ilvl="5" w:tplc="04130005" w:tentative="1">
      <w:start w:val="1"/>
      <w:numFmt w:val="bullet"/>
      <w:lvlText w:val=""/>
      <w:lvlJc w:val="left"/>
      <w:pPr>
        <w:tabs>
          <w:tab w:val="num" w:pos="4888"/>
        </w:tabs>
        <w:ind w:left="4888" w:hanging="360"/>
      </w:pPr>
      <w:rPr>
        <w:rFonts w:ascii="Wingdings" w:hAnsi="Wingdings" w:hint="default"/>
      </w:rPr>
    </w:lvl>
    <w:lvl w:ilvl="6" w:tplc="04130001" w:tentative="1">
      <w:start w:val="1"/>
      <w:numFmt w:val="bullet"/>
      <w:lvlText w:val=""/>
      <w:lvlJc w:val="left"/>
      <w:pPr>
        <w:tabs>
          <w:tab w:val="num" w:pos="5608"/>
        </w:tabs>
        <w:ind w:left="5608" w:hanging="360"/>
      </w:pPr>
      <w:rPr>
        <w:rFonts w:ascii="Symbol" w:hAnsi="Symbol" w:hint="default"/>
      </w:rPr>
    </w:lvl>
    <w:lvl w:ilvl="7" w:tplc="04130003" w:tentative="1">
      <w:start w:val="1"/>
      <w:numFmt w:val="bullet"/>
      <w:lvlText w:val="o"/>
      <w:lvlJc w:val="left"/>
      <w:pPr>
        <w:tabs>
          <w:tab w:val="num" w:pos="6328"/>
        </w:tabs>
        <w:ind w:left="6328" w:hanging="360"/>
      </w:pPr>
      <w:rPr>
        <w:rFonts w:ascii="Courier New" w:hAnsi="Courier New" w:cs="Courier New" w:hint="default"/>
      </w:rPr>
    </w:lvl>
    <w:lvl w:ilvl="8" w:tplc="04130005" w:tentative="1">
      <w:start w:val="1"/>
      <w:numFmt w:val="bullet"/>
      <w:lvlText w:val=""/>
      <w:lvlJc w:val="left"/>
      <w:pPr>
        <w:tabs>
          <w:tab w:val="num" w:pos="7048"/>
        </w:tabs>
        <w:ind w:left="7048" w:hanging="360"/>
      </w:pPr>
      <w:rPr>
        <w:rFonts w:ascii="Wingdings" w:hAnsi="Wingdings" w:hint="default"/>
      </w:rPr>
    </w:lvl>
  </w:abstractNum>
  <w:abstractNum w:abstractNumId="5" w15:restartNumberingAfterBreak="0">
    <w:nsid w:val="55D46BD8"/>
    <w:multiLevelType w:val="hybridMultilevel"/>
    <w:tmpl w:val="FC1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65A39"/>
    <w:multiLevelType w:val="multilevel"/>
    <w:tmpl w:val="D64A4D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8C127B8"/>
    <w:multiLevelType w:val="hybridMultilevel"/>
    <w:tmpl w:val="766A4154"/>
    <w:lvl w:ilvl="0" w:tplc="6B32F3EE">
      <w:start w:val="1"/>
      <w:numFmt w:val="bullet"/>
      <w:lvlRestart w:val="0"/>
      <w:pStyle w:val="TableListbullet2"/>
      <w:lvlText w:val="•"/>
      <w:lvlJc w:val="left"/>
      <w:pPr>
        <w:tabs>
          <w:tab w:val="num" w:pos="142"/>
        </w:tabs>
        <w:ind w:left="284" w:hanging="142"/>
      </w:pPr>
      <w:rPr>
        <w:rFonts w:ascii="Times New Roman" w:hAnsi="Times New Roman" w:cs="Times New Roman" w:hint="default"/>
        <w:color w:val="0066A2"/>
        <w:sz w:val="20"/>
        <w:szCs w:val="20"/>
      </w:rPr>
    </w:lvl>
    <w:lvl w:ilvl="1" w:tplc="04130003" w:tentative="1">
      <w:start w:val="1"/>
      <w:numFmt w:val="bullet"/>
      <w:lvlText w:val="o"/>
      <w:lvlJc w:val="left"/>
      <w:pPr>
        <w:tabs>
          <w:tab w:val="num" w:pos="1724"/>
        </w:tabs>
        <w:ind w:left="1724" w:hanging="360"/>
      </w:pPr>
      <w:rPr>
        <w:rFonts w:ascii="Courier New" w:hAnsi="Courier New" w:cs="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E941251"/>
    <w:multiLevelType w:val="hybridMultilevel"/>
    <w:tmpl w:val="CCD48416"/>
    <w:lvl w:ilvl="0" w:tplc="B046E660">
      <w:start w:val="1"/>
      <w:numFmt w:val="bullet"/>
      <w:lvlText w:val=""/>
      <w:lvlJc w:val="left"/>
      <w:pPr>
        <w:ind w:left="360" w:hanging="360"/>
      </w:pPr>
      <w:rPr>
        <w:rFonts w:ascii="Symbol" w:hAnsi="Symbol" w:hint="default"/>
      </w:rPr>
    </w:lvl>
    <w:lvl w:ilvl="1" w:tplc="7376E786">
      <w:start w:val="1"/>
      <w:numFmt w:val="bullet"/>
      <w:lvlText w:val="o"/>
      <w:lvlJc w:val="left"/>
      <w:pPr>
        <w:ind w:left="1080" w:hanging="360"/>
      </w:pPr>
      <w:rPr>
        <w:rFonts w:ascii="Courier New" w:hAnsi="Courier New" w:hint="default"/>
      </w:rPr>
    </w:lvl>
    <w:lvl w:ilvl="2" w:tplc="7B2CB9A6">
      <w:start w:val="1"/>
      <w:numFmt w:val="bullet"/>
      <w:lvlText w:val=""/>
      <w:lvlJc w:val="left"/>
      <w:pPr>
        <w:ind w:left="1800" w:hanging="360"/>
      </w:pPr>
      <w:rPr>
        <w:rFonts w:ascii="Wingdings" w:hAnsi="Wingdings" w:hint="default"/>
      </w:rPr>
    </w:lvl>
    <w:lvl w:ilvl="3" w:tplc="C50AB6CE">
      <w:start w:val="1"/>
      <w:numFmt w:val="bullet"/>
      <w:lvlText w:val=""/>
      <w:lvlJc w:val="left"/>
      <w:pPr>
        <w:ind w:left="2520" w:hanging="360"/>
      </w:pPr>
      <w:rPr>
        <w:rFonts w:ascii="Symbol" w:hAnsi="Symbol" w:hint="default"/>
      </w:rPr>
    </w:lvl>
    <w:lvl w:ilvl="4" w:tplc="8EA86448">
      <w:start w:val="1"/>
      <w:numFmt w:val="bullet"/>
      <w:lvlText w:val="o"/>
      <w:lvlJc w:val="left"/>
      <w:pPr>
        <w:ind w:left="3240" w:hanging="360"/>
      </w:pPr>
      <w:rPr>
        <w:rFonts w:ascii="Courier New" w:hAnsi="Courier New" w:hint="default"/>
      </w:rPr>
    </w:lvl>
    <w:lvl w:ilvl="5" w:tplc="98B85144">
      <w:start w:val="1"/>
      <w:numFmt w:val="bullet"/>
      <w:lvlText w:val=""/>
      <w:lvlJc w:val="left"/>
      <w:pPr>
        <w:ind w:left="3960" w:hanging="360"/>
      </w:pPr>
      <w:rPr>
        <w:rFonts w:ascii="Wingdings" w:hAnsi="Wingdings" w:hint="default"/>
      </w:rPr>
    </w:lvl>
    <w:lvl w:ilvl="6" w:tplc="FCC4931C">
      <w:start w:val="1"/>
      <w:numFmt w:val="bullet"/>
      <w:lvlText w:val=""/>
      <w:lvlJc w:val="left"/>
      <w:pPr>
        <w:ind w:left="4680" w:hanging="360"/>
      </w:pPr>
      <w:rPr>
        <w:rFonts w:ascii="Symbol" w:hAnsi="Symbol" w:hint="default"/>
      </w:rPr>
    </w:lvl>
    <w:lvl w:ilvl="7" w:tplc="1E9E0362">
      <w:start w:val="1"/>
      <w:numFmt w:val="bullet"/>
      <w:lvlText w:val="o"/>
      <w:lvlJc w:val="left"/>
      <w:pPr>
        <w:ind w:left="5400" w:hanging="360"/>
      </w:pPr>
      <w:rPr>
        <w:rFonts w:ascii="Courier New" w:hAnsi="Courier New" w:hint="default"/>
      </w:rPr>
    </w:lvl>
    <w:lvl w:ilvl="8" w:tplc="048EFE1A">
      <w:start w:val="1"/>
      <w:numFmt w:val="bullet"/>
      <w:lvlText w:val=""/>
      <w:lvlJc w:val="left"/>
      <w:pPr>
        <w:ind w:left="6120" w:hanging="360"/>
      </w:pPr>
      <w:rPr>
        <w:rFonts w:ascii="Wingdings" w:hAnsi="Wingdings" w:hint="default"/>
      </w:rPr>
    </w:lvl>
  </w:abstractNum>
  <w:abstractNum w:abstractNumId="9" w15:restartNumberingAfterBreak="0">
    <w:nsid w:val="63976773"/>
    <w:multiLevelType w:val="hybridMultilevel"/>
    <w:tmpl w:val="CB5E80C8"/>
    <w:lvl w:ilvl="0" w:tplc="6BE47FE4">
      <w:start w:val="1"/>
      <w:numFmt w:val="bullet"/>
      <w:lvlRestart w:val="0"/>
      <w:pStyle w:val="ListBullet"/>
      <w:lvlText w:val="►"/>
      <w:lvlJc w:val="left"/>
      <w:pPr>
        <w:tabs>
          <w:tab w:val="num" w:pos="284"/>
        </w:tabs>
        <w:ind w:left="284" w:hanging="284"/>
      </w:pPr>
      <w:rPr>
        <w:rFonts w:ascii="Arial Unicode MS" w:eastAsia="Arial Unicode MS" w:hAnsi="Arial Unicode MS" w:hint="eastAsia"/>
        <w:color w:val="0066A2"/>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FD0626"/>
    <w:multiLevelType w:val="hybridMultilevel"/>
    <w:tmpl w:val="38EE66FE"/>
    <w:lvl w:ilvl="0" w:tplc="9A121A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3373EF"/>
    <w:multiLevelType w:val="hybridMultilevel"/>
    <w:tmpl w:val="E63ACCDE"/>
    <w:lvl w:ilvl="0" w:tplc="AFE441A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0"/>
  </w:num>
  <w:num w:numId="6">
    <w:abstractNumId w:val="9"/>
  </w:num>
  <w:num w:numId="7">
    <w:abstractNumId w:val="4"/>
  </w:num>
  <w:num w:numId="8">
    <w:abstractNumId w:val="3"/>
  </w:num>
  <w:num w:numId="9">
    <w:abstractNumId w:val="7"/>
  </w:num>
  <w:num w:numId="10">
    <w:abstractNumId w:val="2"/>
  </w:num>
  <w:num w:numId="11">
    <w:abstractNumId w:val="8"/>
  </w:num>
  <w:num w:numId="12">
    <w:abstractNumId w:val="6"/>
  </w:num>
  <w:num w:numId="13">
    <w:abstractNumId w:val="11"/>
  </w:num>
  <w:num w:numId="14">
    <w:abstractNumId w:val="10"/>
  </w:num>
  <w:num w:numId="15">
    <w:abstractNumId w:val="9"/>
  </w:num>
  <w:num w:numId="16">
    <w:abstractNumId w:val="9"/>
  </w:num>
  <w:num w:numId="17">
    <w:abstractNumId w:val="9"/>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fr-FR" w:vendorID="64" w:dllVersion="0" w:nlCheck="1" w:checkStyle="1"/>
  <w:activeWritingStyle w:appName="MSWord" w:lang="en-GB" w:vendorID="64" w:dllVersion="0"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4"/>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5F"/>
    <w:rsid w:val="00007AD4"/>
    <w:rsid w:val="00013E8B"/>
    <w:rsid w:val="00014A18"/>
    <w:rsid w:val="00015B5E"/>
    <w:rsid w:val="00017017"/>
    <w:rsid w:val="00021FD2"/>
    <w:rsid w:val="00025986"/>
    <w:rsid w:val="00030FD6"/>
    <w:rsid w:val="00032933"/>
    <w:rsid w:val="00033BF6"/>
    <w:rsid w:val="00034254"/>
    <w:rsid w:val="00046AB5"/>
    <w:rsid w:val="000521DB"/>
    <w:rsid w:val="00052C5F"/>
    <w:rsid w:val="00054AE2"/>
    <w:rsid w:val="000563C9"/>
    <w:rsid w:val="0006081E"/>
    <w:rsid w:val="00062E8B"/>
    <w:rsid w:val="000657D3"/>
    <w:rsid w:val="0008051E"/>
    <w:rsid w:val="00081AA4"/>
    <w:rsid w:val="000826A0"/>
    <w:rsid w:val="00083DF4"/>
    <w:rsid w:val="000844D1"/>
    <w:rsid w:val="000872B9"/>
    <w:rsid w:val="00091EB8"/>
    <w:rsid w:val="0009208D"/>
    <w:rsid w:val="000938D1"/>
    <w:rsid w:val="00096262"/>
    <w:rsid w:val="00096EB2"/>
    <w:rsid w:val="000A1A7E"/>
    <w:rsid w:val="000A2D48"/>
    <w:rsid w:val="000A5A80"/>
    <w:rsid w:val="000B51D4"/>
    <w:rsid w:val="000B60AB"/>
    <w:rsid w:val="000B7AB6"/>
    <w:rsid w:val="000C3E22"/>
    <w:rsid w:val="000C5009"/>
    <w:rsid w:val="000C6258"/>
    <w:rsid w:val="000D0045"/>
    <w:rsid w:val="000D28FB"/>
    <w:rsid w:val="000D5888"/>
    <w:rsid w:val="000E523C"/>
    <w:rsid w:val="000E66D9"/>
    <w:rsid w:val="000F7A71"/>
    <w:rsid w:val="000F7B15"/>
    <w:rsid w:val="00101041"/>
    <w:rsid w:val="001019E4"/>
    <w:rsid w:val="001111EF"/>
    <w:rsid w:val="00116464"/>
    <w:rsid w:val="0011799A"/>
    <w:rsid w:val="001208BF"/>
    <w:rsid w:val="00121EB2"/>
    <w:rsid w:val="00130044"/>
    <w:rsid w:val="00130654"/>
    <w:rsid w:val="00136D4C"/>
    <w:rsid w:val="00136E2A"/>
    <w:rsid w:val="0014244D"/>
    <w:rsid w:val="0014353A"/>
    <w:rsid w:val="00147405"/>
    <w:rsid w:val="001503F8"/>
    <w:rsid w:val="001506D7"/>
    <w:rsid w:val="0015766A"/>
    <w:rsid w:val="0016400D"/>
    <w:rsid w:val="001658EA"/>
    <w:rsid w:val="001713B8"/>
    <w:rsid w:val="001736BB"/>
    <w:rsid w:val="001754DB"/>
    <w:rsid w:val="00183356"/>
    <w:rsid w:val="00183D6C"/>
    <w:rsid w:val="001903FC"/>
    <w:rsid w:val="001979C2"/>
    <w:rsid w:val="001A6027"/>
    <w:rsid w:val="001A7B9C"/>
    <w:rsid w:val="001C2DD7"/>
    <w:rsid w:val="001C6D62"/>
    <w:rsid w:val="001C721A"/>
    <w:rsid w:val="001D21B3"/>
    <w:rsid w:val="001E003F"/>
    <w:rsid w:val="001E008A"/>
    <w:rsid w:val="001E02AE"/>
    <w:rsid w:val="001E7E5D"/>
    <w:rsid w:val="001F1A41"/>
    <w:rsid w:val="002050B9"/>
    <w:rsid w:val="00206A00"/>
    <w:rsid w:val="002142EC"/>
    <w:rsid w:val="0021578F"/>
    <w:rsid w:val="00217DE5"/>
    <w:rsid w:val="00220849"/>
    <w:rsid w:val="002213F9"/>
    <w:rsid w:val="002218A9"/>
    <w:rsid w:val="00222DD1"/>
    <w:rsid w:val="00223BC3"/>
    <w:rsid w:val="0022421F"/>
    <w:rsid w:val="002255A4"/>
    <w:rsid w:val="002338C7"/>
    <w:rsid w:val="00233A59"/>
    <w:rsid w:val="00237C14"/>
    <w:rsid w:val="00240C65"/>
    <w:rsid w:val="002426C0"/>
    <w:rsid w:val="00244F3F"/>
    <w:rsid w:val="00246FA2"/>
    <w:rsid w:val="00247293"/>
    <w:rsid w:val="002509D1"/>
    <w:rsid w:val="0025342B"/>
    <w:rsid w:val="00256124"/>
    <w:rsid w:val="002577C7"/>
    <w:rsid w:val="00266DB6"/>
    <w:rsid w:val="00271F9F"/>
    <w:rsid w:val="00275FCF"/>
    <w:rsid w:val="00284B3C"/>
    <w:rsid w:val="00286070"/>
    <w:rsid w:val="0028748B"/>
    <w:rsid w:val="00291291"/>
    <w:rsid w:val="00293A26"/>
    <w:rsid w:val="00294BF5"/>
    <w:rsid w:val="00295BFC"/>
    <w:rsid w:val="00296BE1"/>
    <w:rsid w:val="002A18EE"/>
    <w:rsid w:val="002A3A03"/>
    <w:rsid w:val="002A589C"/>
    <w:rsid w:val="002A709E"/>
    <w:rsid w:val="002B2481"/>
    <w:rsid w:val="002B4F54"/>
    <w:rsid w:val="002C2779"/>
    <w:rsid w:val="002D1C29"/>
    <w:rsid w:val="002D5BF0"/>
    <w:rsid w:val="002D65BF"/>
    <w:rsid w:val="002D7F25"/>
    <w:rsid w:val="002F6E80"/>
    <w:rsid w:val="002F72C1"/>
    <w:rsid w:val="00301C46"/>
    <w:rsid w:val="00301CFC"/>
    <w:rsid w:val="00306F69"/>
    <w:rsid w:val="00307BB2"/>
    <w:rsid w:val="00310874"/>
    <w:rsid w:val="003138DD"/>
    <w:rsid w:val="0031479C"/>
    <w:rsid w:val="003164F2"/>
    <w:rsid w:val="00336C8B"/>
    <w:rsid w:val="00340395"/>
    <w:rsid w:val="00347DD4"/>
    <w:rsid w:val="00350B38"/>
    <w:rsid w:val="00354927"/>
    <w:rsid w:val="00360308"/>
    <w:rsid w:val="0036271B"/>
    <w:rsid w:val="00364C4E"/>
    <w:rsid w:val="0036677A"/>
    <w:rsid w:val="00376CE2"/>
    <w:rsid w:val="003771AD"/>
    <w:rsid w:val="00382839"/>
    <w:rsid w:val="00382D4E"/>
    <w:rsid w:val="003832BD"/>
    <w:rsid w:val="00391991"/>
    <w:rsid w:val="003979CB"/>
    <w:rsid w:val="00397BD0"/>
    <w:rsid w:val="003A35FF"/>
    <w:rsid w:val="003A3A2D"/>
    <w:rsid w:val="003A3DA2"/>
    <w:rsid w:val="003A52B0"/>
    <w:rsid w:val="003A54AB"/>
    <w:rsid w:val="003A60BB"/>
    <w:rsid w:val="003A645E"/>
    <w:rsid w:val="003B2D29"/>
    <w:rsid w:val="003B6C49"/>
    <w:rsid w:val="003C1690"/>
    <w:rsid w:val="003C437E"/>
    <w:rsid w:val="003D013D"/>
    <w:rsid w:val="003D4C67"/>
    <w:rsid w:val="003E0293"/>
    <w:rsid w:val="003E238E"/>
    <w:rsid w:val="003E3622"/>
    <w:rsid w:val="003E6C82"/>
    <w:rsid w:val="003F21F7"/>
    <w:rsid w:val="003F279B"/>
    <w:rsid w:val="003F388F"/>
    <w:rsid w:val="00403B7F"/>
    <w:rsid w:val="00403FE1"/>
    <w:rsid w:val="00404F66"/>
    <w:rsid w:val="00405104"/>
    <w:rsid w:val="00407028"/>
    <w:rsid w:val="004076E8"/>
    <w:rsid w:val="0041155F"/>
    <w:rsid w:val="004144B9"/>
    <w:rsid w:val="00421269"/>
    <w:rsid w:val="004273F0"/>
    <w:rsid w:val="00431002"/>
    <w:rsid w:val="004324E9"/>
    <w:rsid w:val="0043428E"/>
    <w:rsid w:val="004353C1"/>
    <w:rsid w:val="00437D5D"/>
    <w:rsid w:val="00451B48"/>
    <w:rsid w:val="004544E7"/>
    <w:rsid w:val="004715DF"/>
    <w:rsid w:val="00472432"/>
    <w:rsid w:val="004815AF"/>
    <w:rsid w:val="00483465"/>
    <w:rsid w:val="004A5CFF"/>
    <w:rsid w:val="004A64C9"/>
    <w:rsid w:val="004C095E"/>
    <w:rsid w:val="004C3DCA"/>
    <w:rsid w:val="004C3FA1"/>
    <w:rsid w:val="004C5A2C"/>
    <w:rsid w:val="004C7AA2"/>
    <w:rsid w:val="004D0298"/>
    <w:rsid w:val="004D073A"/>
    <w:rsid w:val="004D31A2"/>
    <w:rsid w:val="004D51A9"/>
    <w:rsid w:val="004E0833"/>
    <w:rsid w:val="004E1095"/>
    <w:rsid w:val="004E37AB"/>
    <w:rsid w:val="004E37BA"/>
    <w:rsid w:val="004E7373"/>
    <w:rsid w:val="004F75EF"/>
    <w:rsid w:val="00504A7B"/>
    <w:rsid w:val="00505837"/>
    <w:rsid w:val="00524AAA"/>
    <w:rsid w:val="005357FF"/>
    <w:rsid w:val="005368D1"/>
    <w:rsid w:val="00536FE8"/>
    <w:rsid w:val="0053716E"/>
    <w:rsid w:val="00541ADD"/>
    <w:rsid w:val="00542B14"/>
    <w:rsid w:val="00547AB9"/>
    <w:rsid w:val="00552800"/>
    <w:rsid w:val="0055442B"/>
    <w:rsid w:val="0055516E"/>
    <w:rsid w:val="00555912"/>
    <w:rsid w:val="005600A0"/>
    <w:rsid w:val="005604EE"/>
    <w:rsid w:val="00560E10"/>
    <w:rsid w:val="00562300"/>
    <w:rsid w:val="00564DC3"/>
    <w:rsid w:val="00566758"/>
    <w:rsid w:val="005670A9"/>
    <w:rsid w:val="0057027C"/>
    <w:rsid w:val="00576709"/>
    <w:rsid w:val="00585C04"/>
    <w:rsid w:val="0058662D"/>
    <w:rsid w:val="0059052E"/>
    <w:rsid w:val="005A09F7"/>
    <w:rsid w:val="005A0C3B"/>
    <w:rsid w:val="005A3331"/>
    <w:rsid w:val="005A4552"/>
    <w:rsid w:val="005A4E08"/>
    <w:rsid w:val="005A4F6B"/>
    <w:rsid w:val="005A7565"/>
    <w:rsid w:val="005B0C26"/>
    <w:rsid w:val="005B2667"/>
    <w:rsid w:val="005C1C5A"/>
    <w:rsid w:val="005D303A"/>
    <w:rsid w:val="005D37FC"/>
    <w:rsid w:val="005D408A"/>
    <w:rsid w:val="005D43E1"/>
    <w:rsid w:val="005D764B"/>
    <w:rsid w:val="005D79A6"/>
    <w:rsid w:val="005E02B9"/>
    <w:rsid w:val="005E087B"/>
    <w:rsid w:val="005E1153"/>
    <w:rsid w:val="005E13CF"/>
    <w:rsid w:val="005E56DB"/>
    <w:rsid w:val="005E7C63"/>
    <w:rsid w:val="005F2338"/>
    <w:rsid w:val="005F43AF"/>
    <w:rsid w:val="005F5B80"/>
    <w:rsid w:val="005F7AD9"/>
    <w:rsid w:val="00601602"/>
    <w:rsid w:val="006026F0"/>
    <w:rsid w:val="00605BF0"/>
    <w:rsid w:val="006069A6"/>
    <w:rsid w:val="00606BAA"/>
    <w:rsid w:val="006070F4"/>
    <w:rsid w:val="0062021A"/>
    <w:rsid w:val="0062153B"/>
    <w:rsid w:val="006258BA"/>
    <w:rsid w:val="00626469"/>
    <w:rsid w:val="00630428"/>
    <w:rsid w:val="00636943"/>
    <w:rsid w:val="00642ACA"/>
    <w:rsid w:val="00642D99"/>
    <w:rsid w:val="006443F2"/>
    <w:rsid w:val="00646A58"/>
    <w:rsid w:val="00653E5B"/>
    <w:rsid w:val="00657281"/>
    <w:rsid w:val="00662D5E"/>
    <w:rsid w:val="00666AE7"/>
    <w:rsid w:val="00667717"/>
    <w:rsid w:val="006700E6"/>
    <w:rsid w:val="00670D97"/>
    <w:rsid w:val="00671EAB"/>
    <w:rsid w:val="006722C6"/>
    <w:rsid w:val="0068190F"/>
    <w:rsid w:val="006824F2"/>
    <w:rsid w:val="00683495"/>
    <w:rsid w:val="00685642"/>
    <w:rsid w:val="00686D10"/>
    <w:rsid w:val="006903EE"/>
    <w:rsid w:val="00693BAA"/>
    <w:rsid w:val="0069696A"/>
    <w:rsid w:val="006A0D5C"/>
    <w:rsid w:val="006A614E"/>
    <w:rsid w:val="006B23CA"/>
    <w:rsid w:val="006B5B07"/>
    <w:rsid w:val="006B6128"/>
    <w:rsid w:val="006C0228"/>
    <w:rsid w:val="006C2118"/>
    <w:rsid w:val="006C5BAF"/>
    <w:rsid w:val="006C74FC"/>
    <w:rsid w:val="006D0BE4"/>
    <w:rsid w:val="006D1D9C"/>
    <w:rsid w:val="006D25B9"/>
    <w:rsid w:val="006F5C43"/>
    <w:rsid w:val="006F63E5"/>
    <w:rsid w:val="00700343"/>
    <w:rsid w:val="007040A5"/>
    <w:rsid w:val="00707A71"/>
    <w:rsid w:val="00710191"/>
    <w:rsid w:val="00712598"/>
    <w:rsid w:val="0072212F"/>
    <w:rsid w:val="00731662"/>
    <w:rsid w:val="007316D6"/>
    <w:rsid w:val="00734E8C"/>
    <w:rsid w:val="0073704C"/>
    <w:rsid w:val="0074082C"/>
    <w:rsid w:val="0074114D"/>
    <w:rsid w:val="00744665"/>
    <w:rsid w:val="00752B2D"/>
    <w:rsid w:val="00760CE1"/>
    <w:rsid w:val="00766F16"/>
    <w:rsid w:val="00766FAC"/>
    <w:rsid w:val="007750BC"/>
    <w:rsid w:val="00776B14"/>
    <w:rsid w:val="00784238"/>
    <w:rsid w:val="00784C87"/>
    <w:rsid w:val="00795AC5"/>
    <w:rsid w:val="007A2EFA"/>
    <w:rsid w:val="007A4075"/>
    <w:rsid w:val="007B038C"/>
    <w:rsid w:val="007C225D"/>
    <w:rsid w:val="007C2589"/>
    <w:rsid w:val="007C47B3"/>
    <w:rsid w:val="007D072C"/>
    <w:rsid w:val="007D2684"/>
    <w:rsid w:val="007D7680"/>
    <w:rsid w:val="007E0B57"/>
    <w:rsid w:val="007F2296"/>
    <w:rsid w:val="007F470F"/>
    <w:rsid w:val="0080190D"/>
    <w:rsid w:val="00801D4F"/>
    <w:rsid w:val="00804B30"/>
    <w:rsid w:val="00811EE8"/>
    <w:rsid w:val="00813AB4"/>
    <w:rsid w:val="008145D2"/>
    <w:rsid w:val="00814851"/>
    <w:rsid w:val="00822AB0"/>
    <w:rsid w:val="00822AC8"/>
    <w:rsid w:val="00824AF9"/>
    <w:rsid w:val="00824CF6"/>
    <w:rsid w:val="00834597"/>
    <w:rsid w:val="00834D0D"/>
    <w:rsid w:val="00840D4B"/>
    <w:rsid w:val="00846D72"/>
    <w:rsid w:val="00847C6E"/>
    <w:rsid w:val="00852354"/>
    <w:rsid w:val="00854A24"/>
    <w:rsid w:val="00860389"/>
    <w:rsid w:val="00861AED"/>
    <w:rsid w:val="00862B4E"/>
    <w:rsid w:val="0087124F"/>
    <w:rsid w:val="008738FB"/>
    <w:rsid w:val="00874AC7"/>
    <w:rsid w:val="00875C22"/>
    <w:rsid w:val="0088550B"/>
    <w:rsid w:val="008870A6"/>
    <w:rsid w:val="00887B6A"/>
    <w:rsid w:val="00887DCE"/>
    <w:rsid w:val="00892AB4"/>
    <w:rsid w:val="00892E59"/>
    <w:rsid w:val="008976B0"/>
    <w:rsid w:val="008A46AF"/>
    <w:rsid w:val="008A7572"/>
    <w:rsid w:val="008B174D"/>
    <w:rsid w:val="008B40CC"/>
    <w:rsid w:val="008B66F9"/>
    <w:rsid w:val="008C4B5A"/>
    <w:rsid w:val="008C6F6B"/>
    <w:rsid w:val="008C6FB3"/>
    <w:rsid w:val="008D11C0"/>
    <w:rsid w:val="008D2699"/>
    <w:rsid w:val="008D5EC4"/>
    <w:rsid w:val="008E3400"/>
    <w:rsid w:val="008E4DF8"/>
    <w:rsid w:val="008E501A"/>
    <w:rsid w:val="008F2EF7"/>
    <w:rsid w:val="008F6D7F"/>
    <w:rsid w:val="008F77C2"/>
    <w:rsid w:val="00900858"/>
    <w:rsid w:val="0090105A"/>
    <w:rsid w:val="00901281"/>
    <w:rsid w:val="009054AF"/>
    <w:rsid w:val="009103C4"/>
    <w:rsid w:val="009158E8"/>
    <w:rsid w:val="00915C0E"/>
    <w:rsid w:val="0091630D"/>
    <w:rsid w:val="00921C4B"/>
    <w:rsid w:val="00923ED2"/>
    <w:rsid w:val="0092524E"/>
    <w:rsid w:val="00926E81"/>
    <w:rsid w:val="00927A1E"/>
    <w:rsid w:val="00927A7E"/>
    <w:rsid w:val="0093764A"/>
    <w:rsid w:val="00937EA9"/>
    <w:rsid w:val="00943674"/>
    <w:rsid w:val="00945A5F"/>
    <w:rsid w:val="0095030C"/>
    <w:rsid w:val="0095060A"/>
    <w:rsid w:val="009518CF"/>
    <w:rsid w:val="0095673B"/>
    <w:rsid w:val="00960E3D"/>
    <w:rsid w:val="009632A2"/>
    <w:rsid w:val="0096359E"/>
    <w:rsid w:val="009672B6"/>
    <w:rsid w:val="0098056D"/>
    <w:rsid w:val="00980817"/>
    <w:rsid w:val="009854A2"/>
    <w:rsid w:val="00987146"/>
    <w:rsid w:val="00993BE8"/>
    <w:rsid w:val="00994E16"/>
    <w:rsid w:val="00995E33"/>
    <w:rsid w:val="00996043"/>
    <w:rsid w:val="009963B6"/>
    <w:rsid w:val="009A232C"/>
    <w:rsid w:val="009A5305"/>
    <w:rsid w:val="009A564B"/>
    <w:rsid w:val="009A6CE2"/>
    <w:rsid w:val="009A7C0D"/>
    <w:rsid w:val="009B7FF4"/>
    <w:rsid w:val="009C3093"/>
    <w:rsid w:val="009D1665"/>
    <w:rsid w:val="009D6008"/>
    <w:rsid w:val="009E2ADC"/>
    <w:rsid w:val="009E31E9"/>
    <w:rsid w:val="009E6E44"/>
    <w:rsid w:val="009E7095"/>
    <w:rsid w:val="009F1630"/>
    <w:rsid w:val="009F2A6B"/>
    <w:rsid w:val="009F333E"/>
    <w:rsid w:val="009F3CCE"/>
    <w:rsid w:val="009F5F94"/>
    <w:rsid w:val="009F730D"/>
    <w:rsid w:val="00A00205"/>
    <w:rsid w:val="00A04579"/>
    <w:rsid w:val="00A062EE"/>
    <w:rsid w:val="00A0786C"/>
    <w:rsid w:val="00A07E85"/>
    <w:rsid w:val="00A14298"/>
    <w:rsid w:val="00A1569B"/>
    <w:rsid w:val="00A1666F"/>
    <w:rsid w:val="00A309C3"/>
    <w:rsid w:val="00A50AAD"/>
    <w:rsid w:val="00A51611"/>
    <w:rsid w:val="00A54956"/>
    <w:rsid w:val="00A579BF"/>
    <w:rsid w:val="00A75662"/>
    <w:rsid w:val="00A8695D"/>
    <w:rsid w:val="00A87453"/>
    <w:rsid w:val="00A918BA"/>
    <w:rsid w:val="00A964BE"/>
    <w:rsid w:val="00AA05C8"/>
    <w:rsid w:val="00AA2BC8"/>
    <w:rsid w:val="00AA4FEE"/>
    <w:rsid w:val="00AB4DD1"/>
    <w:rsid w:val="00AC2127"/>
    <w:rsid w:val="00AC21A2"/>
    <w:rsid w:val="00AD207B"/>
    <w:rsid w:val="00AD6752"/>
    <w:rsid w:val="00AD7F53"/>
    <w:rsid w:val="00AE0117"/>
    <w:rsid w:val="00AE2277"/>
    <w:rsid w:val="00AE542E"/>
    <w:rsid w:val="00AE65E5"/>
    <w:rsid w:val="00AF0137"/>
    <w:rsid w:val="00AF41A2"/>
    <w:rsid w:val="00AF7144"/>
    <w:rsid w:val="00B02C76"/>
    <w:rsid w:val="00B0534B"/>
    <w:rsid w:val="00B05F71"/>
    <w:rsid w:val="00B10715"/>
    <w:rsid w:val="00B11D51"/>
    <w:rsid w:val="00B14A33"/>
    <w:rsid w:val="00B14DC5"/>
    <w:rsid w:val="00B15C47"/>
    <w:rsid w:val="00B17775"/>
    <w:rsid w:val="00B25A91"/>
    <w:rsid w:val="00B26C9A"/>
    <w:rsid w:val="00B2762D"/>
    <w:rsid w:val="00B438E7"/>
    <w:rsid w:val="00B47414"/>
    <w:rsid w:val="00B55A87"/>
    <w:rsid w:val="00B629CE"/>
    <w:rsid w:val="00B63794"/>
    <w:rsid w:val="00B66135"/>
    <w:rsid w:val="00B66DF9"/>
    <w:rsid w:val="00B72B85"/>
    <w:rsid w:val="00B7598C"/>
    <w:rsid w:val="00B760AE"/>
    <w:rsid w:val="00B762E0"/>
    <w:rsid w:val="00B76D6A"/>
    <w:rsid w:val="00B81B98"/>
    <w:rsid w:val="00B93B5A"/>
    <w:rsid w:val="00BA0B25"/>
    <w:rsid w:val="00BA1199"/>
    <w:rsid w:val="00BA4DCC"/>
    <w:rsid w:val="00BA50DA"/>
    <w:rsid w:val="00BA601B"/>
    <w:rsid w:val="00BA6F95"/>
    <w:rsid w:val="00BB37AD"/>
    <w:rsid w:val="00BB5116"/>
    <w:rsid w:val="00BB5480"/>
    <w:rsid w:val="00BB598F"/>
    <w:rsid w:val="00BB66EE"/>
    <w:rsid w:val="00BB7D3C"/>
    <w:rsid w:val="00BC093F"/>
    <w:rsid w:val="00BC14A7"/>
    <w:rsid w:val="00BC1538"/>
    <w:rsid w:val="00BC63B4"/>
    <w:rsid w:val="00BC74D0"/>
    <w:rsid w:val="00BD0745"/>
    <w:rsid w:val="00BD26CD"/>
    <w:rsid w:val="00BD3AFA"/>
    <w:rsid w:val="00BD5EE0"/>
    <w:rsid w:val="00BE19CD"/>
    <w:rsid w:val="00BE3608"/>
    <w:rsid w:val="00BE5685"/>
    <w:rsid w:val="00BE60B6"/>
    <w:rsid w:val="00BF0BFF"/>
    <w:rsid w:val="00BF21EF"/>
    <w:rsid w:val="00BF37FD"/>
    <w:rsid w:val="00C01FF9"/>
    <w:rsid w:val="00C03F8E"/>
    <w:rsid w:val="00C137A3"/>
    <w:rsid w:val="00C237EE"/>
    <w:rsid w:val="00C23828"/>
    <w:rsid w:val="00C2426E"/>
    <w:rsid w:val="00C24475"/>
    <w:rsid w:val="00C247B5"/>
    <w:rsid w:val="00C31BAF"/>
    <w:rsid w:val="00C33CFD"/>
    <w:rsid w:val="00C43A2F"/>
    <w:rsid w:val="00C44B2F"/>
    <w:rsid w:val="00C45FA3"/>
    <w:rsid w:val="00C46923"/>
    <w:rsid w:val="00C55CDE"/>
    <w:rsid w:val="00C56751"/>
    <w:rsid w:val="00C57C03"/>
    <w:rsid w:val="00C60271"/>
    <w:rsid w:val="00C6352C"/>
    <w:rsid w:val="00C66E40"/>
    <w:rsid w:val="00C67608"/>
    <w:rsid w:val="00C73122"/>
    <w:rsid w:val="00C755A9"/>
    <w:rsid w:val="00C84BA3"/>
    <w:rsid w:val="00C90760"/>
    <w:rsid w:val="00C94EC9"/>
    <w:rsid w:val="00C9776B"/>
    <w:rsid w:val="00CB2978"/>
    <w:rsid w:val="00CC0349"/>
    <w:rsid w:val="00CC6247"/>
    <w:rsid w:val="00CD31B2"/>
    <w:rsid w:val="00CD41A1"/>
    <w:rsid w:val="00CD50DA"/>
    <w:rsid w:val="00CD62A2"/>
    <w:rsid w:val="00CE3F96"/>
    <w:rsid w:val="00CE4787"/>
    <w:rsid w:val="00CE5C40"/>
    <w:rsid w:val="00CE67BC"/>
    <w:rsid w:val="00CE7F99"/>
    <w:rsid w:val="00CF0B8A"/>
    <w:rsid w:val="00CF4A13"/>
    <w:rsid w:val="00CF5CF3"/>
    <w:rsid w:val="00D0255D"/>
    <w:rsid w:val="00D10098"/>
    <w:rsid w:val="00D15BE8"/>
    <w:rsid w:val="00D167A3"/>
    <w:rsid w:val="00D1762C"/>
    <w:rsid w:val="00D22585"/>
    <w:rsid w:val="00D22608"/>
    <w:rsid w:val="00D3080E"/>
    <w:rsid w:val="00D30838"/>
    <w:rsid w:val="00D30A62"/>
    <w:rsid w:val="00D45987"/>
    <w:rsid w:val="00D537A2"/>
    <w:rsid w:val="00D56067"/>
    <w:rsid w:val="00D57863"/>
    <w:rsid w:val="00D60A0D"/>
    <w:rsid w:val="00D65DC2"/>
    <w:rsid w:val="00D67159"/>
    <w:rsid w:val="00D6788F"/>
    <w:rsid w:val="00D7461F"/>
    <w:rsid w:val="00D74831"/>
    <w:rsid w:val="00D754B7"/>
    <w:rsid w:val="00D91F76"/>
    <w:rsid w:val="00D92ABF"/>
    <w:rsid w:val="00D92EF3"/>
    <w:rsid w:val="00D93404"/>
    <w:rsid w:val="00D97746"/>
    <w:rsid w:val="00DA3B93"/>
    <w:rsid w:val="00DA5336"/>
    <w:rsid w:val="00DA6367"/>
    <w:rsid w:val="00DA6E97"/>
    <w:rsid w:val="00DB02A5"/>
    <w:rsid w:val="00DB0CCA"/>
    <w:rsid w:val="00DB2E30"/>
    <w:rsid w:val="00DB733B"/>
    <w:rsid w:val="00DC142E"/>
    <w:rsid w:val="00DC41B1"/>
    <w:rsid w:val="00DC5687"/>
    <w:rsid w:val="00DC6FC5"/>
    <w:rsid w:val="00DD0905"/>
    <w:rsid w:val="00DD24FF"/>
    <w:rsid w:val="00DD5850"/>
    <w:rsid w:val="00DD7495"/>
    <w:rsid w:val="00DD7EB9"/>
    <w:rsid w:val="00DE0E03"/>
    <w:rsid w:val="00DE51D1"/>
    <w:rsid w:val="00DF4608"/>
    <w:rsid w:val="00DF6C7F"/>
    <w:rsid w:val="00E00071"/>
    <w:rsid w:val="00E01B42"/>
    <w:rsid w:val="00E01B68"/>
    <w:rsid w:val="00E0361A"/>
    <w:rsid w:val="00E06FE6"/>
    <w:rsid w:val="00E07CB7"/>
    <w:rsid w:val="00E102FD"/>
    <w:rsid w:val="00E10A28"/>
    <w:rsid w:val="00E144B0"/>
    <w:rsid w:val="00E14E4C"/>
    <w:rsid w:val="00E2134F"/>
    <w:rsid w:val="00E248B6"/>
    <w:rsid w:val="00E268F9"/>
    <w:rsid w:val="00E32BB5"/>
    <w:rsid w:val="00E3513F"/>
    <w:rsid w:val="00E41661"/>
    <w:rsid w:val="00E6013A"/>
    <w:rsid w:val="00E673CF"/>
    <w:rsid w:val="00E70022"/>
    <w:rsid w:val="00E7217C"/>
    <w:rsid w:val="00E824D2"/>
    <w:rsid w:val="00E844E2"/>
    <w:rsid w:val="00E846E8"/>
    <w:rsid w:val="00E85681"/>
    <w:rsid w:val="00E861F8"/>
    <w:rsid w:val="00E90082"/>
    <w:rsid w:val="00E90B8D"/>
    <w:rsid w:val="00E933C5"/>
    <w:rsid w:val="00E93401"/>
    <w:rsid w:val="00E97769"/>
    <w:rsid w:val="00EB0AAD"/>
    <w:rsid w:val="00EB2826"/>
    <w:rsid w:val="00EB44C9"/>
    <w:rsid w:val="00EB4CDB"/>
    <w:rsid w:val="00EB60B7"/>
    <w:rsid w:val="00EB6708"/>
    <w:rsid w:val="00EB7EBF"/>
    <w:rsid w:val="00EC14A5"/>
    <w:rsid w:val="00EE001B"/>
    <w:rsid w:val="00EE1B5E"/>
    <w:rsid w:val="00EE6986"/>
    <w:rsid w:val="00EF252E"/>
    <w:rsid w:val="00EF41EA"/>
    <w:rsid w:val="00EF69A8"/>
    <w:rsid w:val="00F03447"/>
    <w:rsid w:val="00F1198D"/>
    <w:rsid w:val="00F20FB6"/>
    <w:rsid w:val="00F21AE4"/>
    <w:rsid w:val="00F23087"/>
    <w:rsid w:val="00F311DF"/>
    <w:rsid w:val="00F42284"/>
    <w:rsid w:val="00F43F06"/>
    <w:rsid w:val="00F47643"/>
    <w:rsid w:val="00F5404D"/>
    <w:rsid w:val="00F57B71"/>
    <w:rsid w:val="00F615E0"/>
    <w:rsid w:val="00F65117"/>
    <w:rsid w:val="00F67783"/>
    <w:rsid w:val="00F67EB3"/>
    <w:rsid w:val="00F70454"/>
    <w:rsid w:val="00F7286C"/>
    <w:rsid w:val="00F73F84"/>
    <w:rsid w:val="00F74284"/>
    <w:rsid w:val="00F75226"/>
    <w:rsid w:val="00F75530"/>
    <w:rsid w:val="00F75E26"/>
    <w:rsid w:val="00F762CF"/>
    <w:rsid w:val="00F77A2B"/>
    <w:rsid w:val="00F80CA2"/>
    <w:rsid w:val="00F859C0"/>
    <w:rsid w:val="00F969EF"/>
    <w:rsid w:val="00F97859"/>
    <w:rsid w:val="00FA353C"/>
    <w:rsid w:val="00FA5200"/>
    <w:rsid w:val="00FA780D"/>
    <w:rsid w:val="00FB131A"/>
    <w:rsid w:val="00FB1642"/>
    <w:rsid w:val="00FB7E50"/>
    <w:rsid w:val="00FC77F6"/>
    <w:rsid w:val="00FD28D7"/>
    <w:rsid w:val="00FD7352"/>
    <w:rsid w:val="00FE0241"/>
    <w:rsid w:val="00FE5EDB"/>
    <w:rsid w:val="00FF273D"/>
    <w:rsid w:val="00FF3ADD"/>
    <w:rsid w:val="00FF5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11B2DC36"/>
  <w15:chartTrackingRefBased/>
  <w15:docId w15:val="{E137DEE2-DBA4-457C-BA7C-F33F195A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3EE"/>
    <w:rPr>
      <w:rFonts w:ascii="Verdana" w:hAnsi="Verdana"/>
      <w:sz w:val="18"/>
      <w:lang w:val="en-US" w:eastAsia="en-US"/>
    </w:rPr>
  </w:style>
  <w:style w:type="paragraph" w:styleId="Heading1">
    <w:name w:val="heading 1"/>
    <w:basedOn w:val="Normal"/>
    <w:next w:val="Normal"/>
    <w:link w:val="Heading1Char"/>
    <w:uiPriority w:val="9"/>
    <w:qFormat/>
    <w:rsid w:val="00683495"/>
    <w:pPr>
      <w:keepNext/>
      <w:pageBreakBefore/>
      <w:numPr>
        <w:numId w:val="1"/>
      </w:numPr>
      <w:spacing w:after="160"/>
      <w:outlineLvl w:val="0"/>
    </w:pPr>
    <w:rPr>
      <w:b/>
      <w:color w:val="0066A2"/>
      <w:sz w:val="28"/>
      <w:szCs w:val="26"/>
    </w:rPr>
  </w:style>
  <w:style w:type="paragraph" w:styleId="Heading2">
    <w:name w:val="heading 2"/>
    <w:basedOn w:val="Heading1"/>
    <w:next w:val="Normal"/>
    <w:uiPriority w:val="9"/>
    <w:qFormat/>
    <w:rsid w:val="00B25A91"/>
    <w:pPr>
      <w:pageBreakBefore w:val="0"/>
      <w:numPr>
        <w:ilvl w:val="1"/>
        <w:numId w:val="2"/>
      </w:numPr>
      <w:spacing w:before="120" w:after="0"/>
      <w:outlineLvl w:val="1"/>
    </w:pPr>
    <w:rPr>
      <w:sz w:val="24"/>
    </w:rPr>
  </w:style>
  <w:style w:type="paragraph" w:styleId="Heading3">
    <w:name w:val="heading 3"/>
    <w:basedOn w:val="Heading2"/>
    <w:next w:val="Normal"/>
    <w:uiPriority w:val="9"/>
    <w:qFormat/>
    <w:rsid w:val="00B25A91"/>
    <w:pPr>
      <w:numPr>
        <w:ilvl w:val="2"/>
        <w:numId w:val="3"/>
      </w:numPr>
      <w:tabs>
        <w:tab w:val="clear" w:pos="360"/>
      </w:tabs>
      <w:ind w:hanging="357"/>
      <w:outlineLvl w:val="2"/>
    </w:pPr>
    <w:rPr>
      <w:sz w:val="22"/>
    </w:rPr>
  </w:style>
  <w:style w:type="paragraph" w:styleId="Heading4">
    <w:name w:val="heading 4"/>
    <w:basedOn w:val="Heading3"/>
    <w:next w:val="Normal"/>
    <w:uiPriority w:val="9"/>
    <w:qFormat/>
    <w:rsid w:val="00B25A91"/>
    <w:pPr>
      <w:numPr>
        <w:ilvl w:val="3"/>
        <w:numId w:val="4"/>
      </w:numPr>
      <w:tabs>
        <w:tab w:val="clear" w:pos="360"/>
      </w:tabs>
      <w:ind w:hanging="357"/>
      <w:outlineLvl w:val="3"/>
    </w:pPr>
    <w:rPr>
      <w:sz w:val="20"/>
    </w:rPr>
  </w:style>
  <w:style w:type="paragraph" w:styleId="Heading5">
    <w:name w:val="heading 5"/>
    <w:basedOn w:val="Heading4"/>
    <w:next w:val="Normal"/>
    <w:uiPriority w:val="9"/>
    <w:qFormat/>
    <w:rsid w:val="00B25A91"/>
    <w:pPr>
      <w:numPr>
        <w:ilvl w:val="0"/>
        <w:numId w:val="0"/>
      </w:numPr>
      <w:tabs>
        <w:tab w:val="left" w:pos="0"/>
      </w:tabs>
      <w:ind w:hanging="357"/>
      <w:outlineLvl w:val="4"/>
    </w:pPr>
    <w:rPr>
      <w:sz w:val="18"/>
    </w:rPr>
  </w:style>
  <w:style w:type="paragraph" w:styleId="Heading6">
    <w:name w:val="heading 6"/>
    <w:basedOn w:val="Heading4"/>
    <w:next w:val="Normal"/>
    <w:uiPriority w:val="9"/>
    <w:qFormat/>
    <w:rsid w:val="00B25A91"/>
    <w:pPr>
      <w:numPr>
        <w:ilvl w:val="0"/>
        <w:numId w:val="0"/>
      </w:numPr>
      <w:ind w:hanging="360"/>
      <w:outlineLvl w:val="5"/>
    </w:pPr>
  </w:style>
  <w:style w:type="paragraph" w:styleId="Heading7">
    <w:name w:val="heading 7"/>
    <w:basedOn w:val="Heading4"/>
    <w:next w:val="Normal"/>
    <w:uiPriority w:val="9"/>
    <w:qFormat/>
    <w:rsid w:val="00B25A91"/>
    <w:pPr>
      <w:numPr>
        <w:ilvl w:val="0"/>
        <w:numId w:val="0"/>
      </w:numPr>
      <w:ind w:hanging="360"/>
      <w:outlineLvl w:val="6"/>
    </w:pPr>
  </w:style>
  <w:style w:type="paragraph" w:styleId="Heading8">
    <w:name w:val="heading 8"/>
    <w:basedOn w:val="Heading4"/>
    <w:next w:val="Normal"/>
    <w:uiPriority w:val="9"/>
    <w:qFormat/>
    <w:rsid w:val="00B25A91"/>
    <w:pPr>
      <w:numPr>
        <w:ilvl w:val="0"/>
        <w:numId w:val="0"/>
      </w:numPr>
      <w:ind w:hanging="360"/>
      <w:outlineLvl w:val="7"/>
    </w:pPr>
  </w:style>
  <w:style w:type="paragraph" w:styleId="Heading9">
    <w:name w:val="heading 9"/>
    <w:basedOn w:val="Heading4"/>
    <w:next w:val="Normal"/>
    <w:uiPriority w:val="9"/>
    <w:qFormat/>
    <w:rsid w:val="00B25A91"/>
    <w:pPr>
      <w:numPr>
        <w:ilvl w:val="0"/>
        <w:numId w:val="0"/>
      </w:numPr>
      <w:ind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next w:val="BodyText"/>
    <w:semiHidden/>
    <w:rsid w:val="00B25A91"/>
    <w:pPr>
      <w:keepNext/>
      <w:pageBreakBefore/>
      <w:tabs>
        <w:tab w:val="left" w:pos="1559"/>
      </w:tabs>
      <w:spacing w:after="240"/>
      <w:ind w:left="1559" w:hanging="1559"/>
    </w:pPr>
    <w:rPr>
      <w:color w:val="0066A2"/>
      <w:sz w:val="22"/>
      <w:szCs w:val="22"/>
    </w:rPr>
  </w:style>
  <w:style w:type="paragraph" w:styleId="BodyText">
    <w:name w:val="Body Text"/>
    <w:basedOn w:val="Normal"/>
    <w:link w:val="BodyTextChar"/>
    <w:semiHidden/>
    <w:rsid w:val="00B25A91"/>
  </w:style>
  <w:style w:type="paragraph" w:customStyle="1" w:styleId="sysCopyright">
    <w:name w:val="sys Copyright"/>
    <w:basedOn w:val="Normal"/>
    <w:semiHidden/>
    <w:rsid w:val="00B25A91"/>
    <w:pPr>
      <w:framePr w:hSpace="142" w:vSpace="142" w:wrap="around" w:vAnchor="page" w:hAnchor="text" w:yAlign="bottom"/>
      <w:spacing w:after="840"/>
    </w:pPr>
    <w:rPr>
      <w:noProof/>
      <w:sz w:val="14"/>
    </w:rPr>
  </w:style>
  <w:style w:type="paragraph" w:customStyle="1" w:styleId="sysDocStatistics">
    <w:name w:val="sys Doc Statistics"/>
    <w:basedOn w:val="Normal"/>
    <w:semiHidden/>
    <w:rsid w:val="00B25A91"/>
    <w:pPr>
      <w:tabs>
        <w:tab w:val="right" w:pos="3119"/>
      </w:tabs>
      <w:ind w:left="3260" w:hanging="3260"/>
    </w:pPr>
    <w:rPr>
      <w:noProof/>
    </w:rPr>
  </w:style>
  <w:style w:type="paragraph" w:customStyle="1" w:styleId="sysDocStatisticsOwner">
    <w:name w:val="sys Doc Statistics Owner"/>
    <w:basedOn w:val="sysDocStatistics"/>
    <w:semiHidden/>
    <w:rsid w:val="00DA6367"/>
    <w:pPr>
      <w:tabs>
        <w:tab w:val="left" w:pos="5670"/>
      </w:tabs>
      <w:spacing w:before="480" w:after="480"/>
    </w:pPr>
  </w:style>
  <w:style w:type="character" w:customStyle="1" w:styleId="sysDocStatisticslbl">
    <w:name w:val="sys Doc Statistics lbl"/>
    <w:basedOn w:val="DefaultParagraphFont"/>
    <w:semiHidden/>
    <w:rsid w:val="00017017"/>
    <w:rPr>
      <w:rFonts w:ascii="Verdana" w:hAnsi="Verdana"/>
      <w:b/>
      <w:smallCaps/>
      <w:spacing w:val="0"/>
    </w:rPr>
  </w:style>
  <w:style w:type="paragraph" w:styleId="Footer">
    <w:name w:val="footer"/>
    <w:basedOn w:val="Normal"/>
    <w:link w:val="FooterChar"/>
    <w:uiPriority w:val="99"/>
    <w:rsid w:val="00B25A91"/>
    <w:rPr>
      <w:b/>
      <w:noProof/>
      <w:sz w:val="12"/>
      <w:szCs w:val="12"/>
    </w:rPr>
  </w:style>
  <w:style w:type="paragraph" w:customStyle="1" w:styleId="sysFooter2L">
    <w:name w:val="sys Footer 2 L"/>
    <w:basedOn w:val="Footer"/>
    <w:semiHidden/>
    <w:rsid w:val="003F21F7"/>
    <w:pPr>
      <w:framePr w:hSpace="142" w:wrap="around" w:vAnchor="text" w:hAnchor="text" w:y="1"/>
    </w:pPr>
    <w:rPr>
      <w:szCs w:val="16"/>
    </w:rPr>
  </w:style>
  <w:style w:type="paragraph" w:styleId="Header">
    <w:name w:val="header"/>
    <w:basedOn w:val="Normal"/>
    <w:link w:val="HeaderChar"/>
    <w:uiPriority w:val="99"/>
    <w:rsid w:val="00B25A91"/>
    <w:rPr>
      <w:noProof/>
      <w:sz w:val="14"/>
    </w:rPr>
  </w:style>
  <w:style w:type="paragraph" w:customStyle="1" w:styleId="sysHeaders2L">
    <w:name w:val="sys Header s2 L"/>
    <w:basedOn w:val="Header"/>
    <w:semiHidden/>
    <w:rsid w:val="00B25A91"/>
    <w:pPr>
      <w:framePr w:wrap="around" w:vAnchor="text" w:hAnchor="text" w:y="1"/>
      <w:spacing w:before="120"/>
    </w:pPr>
  </w:style>
  <w:style w:type="paragraph" w:customStyle="1" w:styleId="sysHeaders2C">
    <w:name w:val="sys Header s2 C"/>
    <w:basedOn w:val="sysHeaders2L"/>
    <w:semiHidden/>
    <w:rsid w:val="00B25A91"/>
    <w:pPr>
      <w:framePr w:wrap="around" w:xAlign="center"/>
      <w:jc w:val="center"/>
    </w:pPr>
  </w:style>
  <w:style w:type="paragraph" w:customStyle="1" w:styleId="sysHeaders2R">
    <w:name w:val="sys Header s2 R"/>
    <w:basedOn w:val="sysHeaders2L"/>
    <w:semiHidden/>
    <w:rsid w:val="00B25A91"/>
    <w:pPr>
      <w:framePr w:wrap="around" w:xAlign="right"/>
      <w:ind w:right="28"/>
      <w:jc w:val="right"/>
    </w:pPr>
  </w:style>
  <w:style w:type="paragraph" w:customStyle="1" w:styleId="Heading0">
    <w:name w:val="Heading 0"/>
    <w:basedOn w:val="Heading1"/>
    <w:next w:val="BodyText"/>
    <w:semiHidden/>
    <w:rsid w:val="00B25A91"/>
    <w:pPr>
      <w:outlineLvl w:val="9"/>
    </w:pPr>
  </w:style>
  <w:style w:type="paragraph" w:customStyle="1" w:styleId="Heading0Custno">
    <w:name w:val="Heading 0 Cust no."/>
    <w:basedOn w:val="Heading1"/>
    <w:next w:val="BodyText"/>
    <w:semiHidden/>
    <w:rsid w:val="00B25A91"/>
    <w:pPr>
      <w:numPr>
        <w:numId w:val="0"/>
      </w:numPr>
      <w:tabs>
        <w:tab w:val="left" w:pos="0"/>
      </w:tabs>
      <w:ind w:hanging="403"/>
    </w:pPr>
  </w:style>
  <w:style w:type="paragraph" w:customStyle="1" w:styleId="Heading1Custno">
    <w:name w:val="Heading 1 Cust no."/>
    <w:basedOn w:val="Normal"/>
    <w:next w:val="BodyText"/>
    <w:semiHidden/>
    <w:rsid w:val="00B25A91"/>
    <w:pPr>
      <w:keepNext/>
      <w:pageBreakBefore/>
      <w:tabs>
        <w:tab w:val="right" w:pos="-357"/>
        <w:tab w:val="left" w:pos="0"/>
      </w:tabs>
      <w:ind w:hanging="1168"/>
    </w:pPr>
    <w:rPr>
      <w:b/>
      <w:color w:val="0066A2"/>
      <w:sz w:val="26"/>
      <w:szCs w:val="26"/>
    </w:rPr>
  </w:style>
  <w:style w:type="paragraph" w:customStyle="1" w:styleId="Heading2Custno">
    <w:name w:val="Heading 2 Cust no."/>
    <w:basedOn w:val="Heading1Custno"/>
    <w:next w:val="BodyText"/>
    <w:semiHidden/>
    <w:rsid w:val="00B25A91"/>
    <w:pPr>
      <w:spacing w:before="120"/>
    </w:pPr>
    <w:rPr>
      <w:sz w:val="24"/>
    </w:rPr>
  </w:style>
  <w:style w:type="paragraph" w:customStyle="1" w:styleId="Heading3Custno">
    <w:name w:val="Heading 3 Cust no."/>
    <w:basedOn w:val="Heading2Custno"/>
    <w:next w:val="BodyText"/>
    <w:semiHidden/>
    <w:rsid w:val="00B25A91"/>
    <w:rPr>
      <w:sz w:val="22"/>
    </w:rPr>
  </w:style>
  <w:style w:type="paragraph" w:customStyle="1" w:styleId="Heading4Custno">
    <w:name w:val="Heading 4 Cust no."/>
    <w:basedOn w:val="Heading3Custno"/>
    <w:next w:val="BodyText"/>
    <w:semiHidden/>
    <w:rsid w:val="00B25A91"/>
    <w:rPr>
      <w:sz w:val="20"/>
    </w:rPr>
  </w:style>
  <w:style w:type="character" w:customStyle="1" w:styleId="sysHeaderLable">
    <w:name w:val="sys Header Lable"/>
    <w:basedOn w:val="DefaultParagraphFont"/>
    <w:semiHidden/>
    <w:rsid w:val="00017017"/>
    <w:rPr>
      <w:rFonts w:ascii="Verdana" w:hAnsi="Verdana"/>
      <w:b/>
      <w:spacing w:val="0"/>
      <w:sz w:val="14"/>
      <w:szCs w:val="16"/>
    </w:rPr>
  </w:style>
  <w:style w:type="paragraph" w:styleId="ListBullet3">
    <w:name w:val="List Bullet 3"/>
    <w:basedOn w:val="Normal"/>
    <w:semiHidden/>
    <w:rsid w:val="00B25A91"/>
    <w:pPr>
      <w:numPr>
        <w:numId w:val="5"/>
      </w:numPr>
      <w:tabs>
        <w:tab w:val="clear" w:pos="850"/>
        <w:tab w:val="num" w:pos="360"/>
      </w:tabs>
      <w:ind w:left="0" w:firstLine="0"/>
    </w:pPr>
  </w:style>
  <w:style w:type="paragraph" w:styleId="TOC1">
    <w:name w:val="toc 1"/>
    <w:basedOn w:val="Normal"/>
    <w:next w:val="Normal"/>
    <w:uiPriority w:val="39"/>
    <w:rsid w:val="0062021A"/>
    <w:pPr>
      <w:tabs>
        <w:tab w:val="left" w:pos="709"/>
        <w:tab w:val="right" w:leader="dot" w:pos="9000"/>
      </w:tabs>
      <w:spacing w:before="120" w:after="120"/>
      <w:ind w:left="709" w:right="709" w:hanging="709"/>
    </w:pPr>
    <w:rPr>
      <w:noProof/>
      <w:sz w:val="20"/>
      <w:szCs w:val="24"/>
    </w:rPr>
  </w:style>
  <w:style w:type="paragraph" w:styleId="TOC2">
    <w:name w:val="toc 2"/>
    <w:basedOn w:val="TOC1"/>
    <w:next w:val="Normal"/>
    <w:uiPriority w:val="39"/>
    <w:rsid w:val="00B25A91"/>
    <w:pPr>
      <w:tabs>
        <w:tab w:val="clear" w:pos="709"/>
        <w:tab w:val="left" w:pos="706"/>
      </w:tabs>
      <w:spacing w:before="0" w:after="0"/>
    </w:pPr>
  </w:style>
  <w:style w:type="paragraph" w:styleId="TOC3">
    <w:name w:val="toc 3"/>
    <w:basedOn w:val="TOC2"/>
    <w:next w:val="Normal"/>
    <w:semiHidden/>
    <w:rsid w:val="00B25A91"/>
    <w:pPr>
      <w:tabs>
        <w:tab w:val="clear" w:pos="706"/>
        <w:tab w:val="left" w:pos="720"/>
      </w:tabs>
    </w:pPr>
  </w:style>
  <w:style w:type="paragraph" w:styleId="TOC4">
    <w:name w:val="toc 4"/>
    <w:basedOn w:val="TOC3"/>
    <w:next w:val="Normal"/>
    <w:semiHidden/>
    <w:rsid w:val="00B25A91"/>
  </w:style>
  <w:style w:type="paragraph" w:styleId="TOC5">
    <w:name w:val="toc 5"/>
    <w:basedOn w:val="TOC3"/>
    <w:next w:val="Normal"/>
    <w:semiHidden/>
    <w:rsid w:val="00B25A91"/>
    <w:pPr>
      <w:tabs>
        <w:tab w:val="clear" w:pos="9000"/>
        <w:tab w:val="right" w:leader="dot" w:pos="8998"/>
      </w:tabs>
    </w:pPr>
    <w:rPr>
      <w:lang w:eastAsia="nl-NL"/>
    </w:rPr>
  </w:style>
  <w:style w:type="paragraph" w:styleId="TOC6">
    <w:name w:val="toc 6"/>
    <w:basedOn w:val="TOC3"/>
    <w:next w:val="Normal"/>
    <w:semiHidden/>
    <w:rsid w:val="00B25A91"/>
  </w:style>
  <w:style w:type="paragraph" w:styleId="TOC7">
    <w:name w:val="toc 7"/>
    <w:basedOn w:val="TOC3"/>
    <w:next w:val="Normal"/>
    <w:semiHidden/>
    <w:rsid w:val="00B25A91"/>
  </w:style>
  <w:style w:type="paragraph" w:styleId="TOC8">
    <w:name w:val="toc 8"/>
    <w:basedOn w:val="TOC3"/>
    <w:next w:val="Normal"/>
    <w:semiHidden/>
    <w:rsid w:val="00B25A91"/>
  </w:style>
  <w:style w:type="paragraph" w:styleId="TOC9">
    <w:name w:val="toc 9"/>
    <w:basedOn w:val="TOC3"/>
    <w:next w:val="Normal"/>
    <w:semiHidden/>
    <w:rsid w:val="00B25A91"/>
  </w:style>
  <w:style w:type="paragraph" w:styleId="ListBullet">
    <w:name w:val="List Bullet"/>
    <w:basedOn w:val="Normal"/>
    <w:uiPriority w:val="99"/>
    <w:rsid w:val="004E37BA"/>
    <w:pPr>
      <w:numPr>
        <w:numId w:val="6"/>
      </w:numPr>
    </w:pPr>
  </w:style>
  <w:style w:type="paragraph" w:styleId="ListBullet2">
    <w:name w:val="List Bullet 2"/>
    <w:basedOn w:val="Normal"/>
    <w:semiHidden/>
    <w:rsid w:val="00B25A91"/>
    <w:pPr>
      <w:numPr>
        <w:numId w:val="7"/>
      </w:numPr>
    </w:pPr>
  </w:style>
  <w:style w:type="character" w:styleId="PageNumber">
    <w:name w:val="page number"/>
    <w:basedOn w:val="DefaultParagraphFont"/>
    <w:semiHidden/>
    <w:rsid w:val="00B25A91"/>
    <w:rPr>
      <w:rFonts w:ascii="Times New Roman" w:hAnsi="Times New Roman"/>
      <w:b/>
      <w:spacing w:val="0"/>
      <w:sz w:val="14"/>
      <w:szCs w:val="14"/>
      <w:vertAlign w:val="baseline"/>
    </w:rPr>
  </w:style>
  <w:style w:type="paragraph" w:customStyle="1" w:styleId="Part">
    <w:name w:val="Part"/>
    <w:basedOn w:val="Heading1"/>
    <w:next w:val="BodyText"/>
    <w:semiHidden/>
    <w:rsid w:val="00B25A91"/>
    <w:pPr>
      <w:pageBreakBefore w:val="0"/>
      <w:numPr>
        <w:numId w:val="0"/>
      </w:numPr>
      <w:tabs>
        <w:tab w:val="num" w:pos="0"/>
      </w:tabs>
      <w:spacing w:after="240"/>
    </w:pPr>
  </w:style>
  <w:style w:type="paragraph" w:customStyle="1" w:styleId="sysHidden">
    <w:name w:val="sys Hidden"/>
    <w:basedOn w:val="Normal"/>
    <w:semiHidden/>
    <w:rsid w:val="00B25A91"/>
    <w:rPr>
      <w:vanish/>
    </w:rPr>
  </w:style>
  <w:style w:type="paragraph" w:customStyle="1" w:styleId="sysHeaderField">
    <w:name w:val="sys HeaderField"/>
    <w:basedOn w:val="sysHidden"/>
    <w:semiHidden/>
    <w:rsid w:val="00B25A91"/>
  </w:style>
  <w:style w:type="paragraph" w:customStyle="1" w:styleId="sysPageOfPages">
    <w:name w:val="sys PageOfPages"/>
    <w:basedOn w:val="sysHidden"/>
    <w:semiHidden/>
    <w:rsid w:val="00B25A91"/>
  </w:style>
  <w:style w:type="paragraph" w:customStyle="1" w:styleId="sysClass">
    <w:name w:val="sys Class"/>
    <w:basedOn w:val="Normal"/>
    <w:semiHidden/>
    <w:rsid w:val="00B25A91"/>
    <w:pPr>
      <w:framePr w:w="3969" w:hSpace="181" w:wrap="notBeside" w:vAnchor="page" w:hAnchor="text" w:y="1231"/>
    </w:pPr>
    <w:rPr>
      <w:b/>
      <w:caps/>
      <w:sz w:val="16"/>
      <w:szCs w:val="18"/>
    </w:rPr>
  </w:style>
  <w:style w:type="paragraph" w:customStyle="1" w:styleId="sysWordMark">
    <w:name w:val="sys WordMark"/>
    <w:basedOn w:val="Normal"/>
    <w:semiHidden/>
    <w:rsid w:val="005A09F7"/>
    <w:pPr>
      <w:framePr w:w="2155" w:hSpace="142" w:wrap="around" w:vAnchor="page" w:hAnchor="margin" w:xAlign="right" w:y="965"/>
      <w:jc w:val="right"/>
    </w:pPr>
  </w:style>
  <w:style w:type="paragraph" w:styleId="Title">
    <w:name w:val="Title"/>
    <w:basedOn w:val="Normal"/>
    <w:next w:val="BodyText"/>
    <w:qFormat/>
    <w:rsid w:val="00B25A91"/>
    <w:pPr>
      <w:framePr w:w="4649" w:h="1247" w:hRule="exact" w:hSpace="142" w:vSpace="142" w:wrap="notBeside" w:vAnchor="page" w:hAnchor="margin" w:y="3800"/>
      <w:spacing w:line="360" w:lineRule="auto"/>
    </w:pPr>
    <w:rPr>
      <w:caps/>
    </w:rPr>
  </w:style>
  <w:style w:type="paragraph" w:customStyle="1" w:styleId="Titlecd">
    <w:name w:val="Title cd"/>
    <w:basedOn w:val="Title"/>
    <w:semiHidden/>
    <w:rsid w:val="00B25A91"/>
    <w:pPr>
      <w:framePr w:w="0" w:hRule="auto" w:wrap="notBeside" w:y="2813"/>
    </w:pPr>
  </w:style>
  <w:style w:type="paragraph" w:customStyle="1" w:styleId="sysFooter2">
    <w:name w:val="sys Footer 2"/>
    <w:basedOn w:val="Footer"/>
    <w:semiHidden/>
    <w:rsid w:val="00B25A91"/>
  </w:style>
  <w:style w:type="paragraph" w:customStyle="1" w:styleId="sysFooter2C">
    <w:name w:val="sys Footer 2 C"/>
    <w:basedOn w:val="sysFooter2L"/>
    <w:semiHidden/>
    <w:rsid w:val="003F21F7"/>
    <w:pPr>
      <w:framePr w:wrap="around" w:xAlign="center"/>
    </w:pPr>
  </w:style>
  <w:style w:type="paragraph" w:customStyle="1" w:styleId="sysFooter2R">
    <w:name w:val="sys Footer 2 R"/>
    <w:basedOn w:val="sysFooter2L"/>
    <w:semiHidden/>
    <w:rsid w:val="003F21F7"/>
    <w:pPr>
      <w:framePr w:wrap="around" w:xAlign="right"/>
      <w:ind w:right="28"/>
    </w:pPr>
  </w:style>
  <w:style w:type="paragraph" w:customStyle="1" w:styleId="sysFooter2Line">
    <w:name w:val="sys Footer 2 Line"/>
    <w:basedOn w:val="sysFooter2"/>
    <w:semiHidden/>
    <w:rsid w:val="00B25A91"/>
    <w:pPr>
      <w:pBdr>
        <w:bottom w:val="single" w:sz="6" w:space="1" w:color="000000"/>
      </w:pBdr>
      <w:spacing w:after="60"/>
    </w:pPr>
  </w:style>
  <w:style w:type="paragraph" w:customStyle="1" w:styleId="sysMAT">
    <w:name w:val="sys MAT"/>
    <w:basedOn w:val="sysCopyright"/>
    <w:semiHidden/>
    <w:rsid w:val="00B25A91"/>
    <w:pPr>
      <w:framePr w:wrap="around"/>
      <w:spacing w:after="600"/>
    </w:pPr>
  </w:style>
  <w:style w:type="paragraph" w:customStyle="1" w:styleId="sysLbl">
    <w:name w:val="sys Lbl"/>
    <w:basedOn w:val="Normal"/>
    <w:semiHidden/>
    <w:rsid w:val="00B25A91"/>
    <w:rPr>
      <w:b/>
      <w:smallCaps/>
      <w:color w:val="FFFFFF"/>
      <w:sz w:val="16"/>
      <w:szCs w:val="18"/>
    </w:rPr>
  </w:style>
  <w:style w:type="paragraph" w:customStyle="1" w:styleId="sysHeaderLinebelow">
    <w:name w:val="sys Header Line below"/>
    <w:basedOn w:val="Header"/>
    <w:semiHidden/>
    <w:rsid w:val="00B25A91"/>
    <w:pPr>
      <w:pBdr>
        <w:bottom w:val="single" w:sz="4" w:space="1" w:color="000000"/>
      </w:pBdr>
    </w:pPr>
  </w:style>
  <w:style w:type="paragraph" w:customStyle="1" w:styleId="sysMATHeader">
    <w:name w:val="sys MAT Header"/>
    <w:basedOn w:val="Normal"/>
    <w:semiHidden/>
    <w:rsid w:val="00B25A91"/>
    <w:rPr>
      <w:color w:val="FFFFFF"/>
    </w:rPr>
  </w:style>
  <w:style w:type="character" w:customStyle="1" w:styleId="smallcaps">
    <w:name w:val="small caps"/>
    <w:basedOn w:val="DefaultParagraphFont"/>
    <w:semiHidden/>
    <w:rsid w:val="00B25A91"/>
    <w:rPr>
      <w:smallCaps/>
    </w:rPr>
  </w:style>
  <w:style w:type="paragraph" w:customStyle="1" w:styleId="sysMATText">
    <w:name w:val="sys MAT Text"/>
    <w:basedOn w:val="Normal"/>
    <w:semiHidden/>
    <w:rsid w:val="00B25A91"/>
    <w:rPr>
      <w:sz w:val="16"/>
    </w:rPr>
  </w:style>
  <w:style w:type="table" w:styleId="TableGrid">
    <w:name w:val="Table Grid"/>
    <w:basedOn w:val="TableNormal"/>
    <w:rsid w:val="00B2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Normal"/>
    <w:semiHidden/>
    <w:rsid w:val="00B25A91"/>
    <w:pPr>
      <w:jc w:val="center"/>
    </w:pPr>
    <w:rPr>
      <w:lang w:eastAsia="nl-NL"/>
    </w:rPr>
  </w:style>
  <w:style w:type="character" w:styleId="FootnoteReference">
    <w:name w:val="footnote reference"/>
    <w:basedOn w:val="DefaultParagraphFont"/>
    <w:semiHidden/>
    <w:rsid w:val="00017017"/>
    <w:rPr>
      <w:rFonts w:ascii="Verdana" w:hAnsi="Verdana"/>
      <w:sz w:val="18"/>
      <w:vertAlign w:val="superscript"/>
    </w:rPr>
  </w:style>
  <w:style w:type="paragraph" w:styleId="FootnoteText">
    <w:name w:val="footnote text"/>
    <w:basedOn w:val="Normal"/>
    <w:semiHidden/>
    <w:rsid w:val="00B25A91"/>
    <w:pPr>
      <w:ind w:left="142" w:hanging="142"/>
    </w:pPr>
    <w:rPr>
      <w:sz w:val="14"/>
      <w:lang w:eastAsia="nl-NL"/>
    </w:rPr>
  </w:style>
  <w:style w:type="paragraph" w:customStyle="1" w:styleId="Table">
    <w:name w:val="Table"/>
    <w:basedOn w:val="Normal"/>
    <w:semiHidden/>
    <w:rsid w:val="006069A6"/>
    <w:pPr>
      <w:spacing w:before="20" w:after="20"/>
    </w:pPr>
    <w:rPr>
      <w:sz w:val="16"/>
    </w:rPr>
  </w:style>
  <w:style w:type="paragraph" w:customStyle="1" w:styleId="TableHeader">
    <w:name w:val="Table Header"/>
    <w:basedOn w:val="Normal"/>
    <w:semiHidden/>
    <w:rsid w:val="006069A6"/>
    <w:pPr>
      <w:spacing w:after="43"/>
    </w:pPr>
    <w:rPr>
      <w:b/>
      <w:color w:val="FFFFFF"/>
      <w:szCs w:val="18"/>
    </w:rPr>
  </w:style>
  <w:style w:type="paragraph" w:customStyle="1" w:styleId="TableListbullet">
    <w:name w:val="Table List bullet"/>
    <w:basedOn w:val="Normal"/>
    <w:semiHidden/>
    <w:rsid w:val="00BA601B"/>
    <w:pPr>
      <w:numPr>
        <w:numId w:val="8"/>
      </w:numPr>
      <w:spacing w:before="20" w:after="20"/>
    </w:pPr>
    <w:rPr>
      <w:sz w:val="16"/>
      <w:lang w:eastAsia="nl-NL"/>
    </w:rPr>
  </w:style>
  <w:style w:type="paragraph" w:customStyle="1" w:styleId="TableListbullet2">
    <w:name w:val="Table List bullet 2"/>
    <w:basedOn w:val="Normal"/>
    <w:semiHidden/>
    <w:rsid w:val="006069A6"/>
    <w:pPr>
      <w:numPr>
        <w:numId w:val="9"/>
      </w:numPr>
      <w:tabs>
        <w:tab w:val="clear" w:pos="142"/>
        <w:tab w:val="left" w:pos="283"/>
      </w:tabs>
      <w:spacing w:before="20" w:after="20"/>
    </w:pPr>
    <w:rPr>
      <w:sz w:val="16"/>
      <w:lang w:eastAsia="nl-NL"/>
    </w:rPr>
  </w:style>
  <w:style w:type="paragraph" w:customStyle="1" w:styleId="TableListbullet3">
    <w:name w:val="Table List bullet 3"/>
    <w:basedOn w:val="Normal"/>
    <w:semiHidden/>
    <w:rsid w:val="006069A6"/>
    <w:pPr>
      <w:numPr>
        <w:numId w:val="10"/>
      </w:numPr>
      <w:spacing w:before="20" w:after="20"/>
    </w:pPr>
    <w:rPr>
      <w:sz w:val="16"/>
      <w:lang w:eastAsia="nl-NL"/>
    </w:rPr>
  </w:style>
  <w:style w:type="character" w:customStyle="1" w:styleId="BodyTextChar">
    <w:name w:val="Body Text Char"/>
    <w:basedOn w:val="DefaultParagraphFont"/>
    <w:link w:val="BodyText"/>
    <w:semiHidden/>
    <w:rsid w:val="003F21F7"/>
    <w:rPr>
      <w:rFonts w:ascii="Verdana" w:hAnsi="Verdana"/>
      <w:sz w:val="18"/>
      <w:lang w:val="en-US" w:eastAsia="en-US"/>
    </w:rPr>
  </w:style>
  <w:style w:type="paragraph" w:customStyle="1" w:styleId="Heading0nono">
    <w:name w:val="Heading 0 no no."/>
    <w:basedOn w:val="Heading0"/>
    <w:next w:val="Normal"/>
    <w:semiHidden/>
    <w:rsid w:val="006903EE"/>
    <w:pPr>
      <w:numPr>
        <w:numId w:val="0"/>
      </w:numPr>
      <w:tabs>
        <w:tab w:val="left" w:pos="0"/>
      </w:tabs>
    </w:pPr>
  </w:style>
  <w:style w:type="table" w:styleId="MediumList2-Accent1">
    <w:name w:val="Medium List 2 Accent 1"/>
    <w:basedOn w:val="TableNormal"/>
    <w:uiPriority w:val="66"/>
    <w:rsid w:val="00943674"/>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BD0745"/>
    <w:rPr>
      <w:color w:val="0563C1" w:themeColor="hyperlink"/>
      <w:u w:val="single"/>
    </w:rPr>
  </w:style>
  <w:style w:type="paragraph" w:customStyle="1" w:styleId="sysWordMarkPage1">
    <w:name w:val="sys WordMark Page 1"/>
    <w:basedOn w:val="Normal"/>
    <w:rsid w:val="005A09F7"/>
    <w:pPr>
      <w:framePr w:w="2155" w:hSpace="142" w:vSpace="142" w:wrap="around" w:vAnchor="page" w:hAnchor="margin" w:xAlign="right" w:y="965"/>
    </w:pPr>
  </w:style>
  <w:style w:type="paragraph" w:customStyle="1" w:styleId="En-tte1">
    <w:name w:val="En-tête1"/>
    <w:basedOn w:val="Normal"/>
    <w:qFormat/>
    <w:rsid w:val="00840D4B"/>
    <w:pPr>
      <w:spacing w:after="240" w:line="240" w:lineRule="atLeast"/>
      <w:jc w:val="center"/>
    </w:pPr>
    <w:rPr>
      <w:rFonts w:eastAsia="Calibri"/>
      <w:b/>
      <w:color w:val="4F81BD"/>
      <w:sz w:val="32"/>
      <w:szCs w:val="32"/>
    </w:rPr>
  </w:style>
  <w:style w:type="paragraph" w:styleId="List2">
    <w:name w:val="List 2"/>
    <w:basedOn w:val="Normal"/>
    <w:rsid w:val="00840D4B"/>
    <w:pPr>
      <w:spacing w:line="240" w:lineRule="atLeast"/>
      <w:ind w:left="566" w:hanging="283"/>
      <w:contextualSpacing/>
    </w:pPr>
    <w:rPr>
      <w:rFonts w:eastAsia="Calibri"/>
    </w:rPr>
  </w:style>
  <w:style w:type="paragraph" w:customStyle="1" w:styleId="barre">
    <w:name w:val="barre"/>
    <w:basedOn w:val="Normal"/>
    <w:qFormat/>
    <w:rsid w:val="00840D4B"/>
    <w:pPr>
      <w:pBdr>
        <w:top w:val="single" w:sz="4" w:space="1" w:color="4F81BD"/>
      </w:pBdr>
      <w:spacing w:line="240" w:lineRule="atLeast"/>
    </w:pPr>
    <w:rPr>
      <w:rFonts w:eastAsia="Calibri"/>
    </w:rPr>
  </w:style>
  <w:style w:type="paragraph" w:customStyle="1" w:styleId="Important">
    <w:name w:val="Important"/>
    <w:basedOn w:val="Normal"/>
    <w:qFormat/>
    <w:rsid w:val="00840D4B"/>
    <w:pPr>
      <w:spacing w:line="240" w:lineRule="atLeast"/>
    </w:pPr>
    <w:rPr>
      <w:rFonts w:eastAsia="Calibri"/>
      <w:b/>
      <w:color w:val="0066A2"/>
      <w:lang w:val="fr-FR"/>
    </w:rPr>
  </w:style>
  <w:style w:type="paragraph" w:styleId="TOCHeading">
    <w:name w:val="TOC Heading"/>
    <w:basedOn w:val="Heading1"/>
    <w:next w:val="Normal"/>
    <w:uiPriority w:val="39"/>
    <w:unhideWhenUsed/>
    <w:qFormat/>
    <w:rsid w:val="00840D4B"/>
    <w:pPr>
      <w:keepLines/>
      <w:pageBreakBefore w:val="0"/>
      <w:numPr>
        <w:numId w:val="0"/>
      </w:numPr>
      <w:tabs>
        <w:tab w:val="left" w:pos="0"/>
      </w:tabs>
      <w:spacing w:before="480" w:after="0" w:line="276" w:lineRule="auto"/>
      <w:outlineLvl w:val="9"/>
    </w:pPr>
    <w:rPr>
      <w:rFonts w:asciiTheme="majorHAnsi" w:eastAsiaTheme="majorEastAsia" w:hAnsiTheme="majorHAnsi" w:cstheme="majorBidi"/>
      <w:bCs/>
      <w:color w:val="2E74B5" w:themeColor="accent1" w:themeShade="BF"/>
      <w:szCs w:val="28"/>
      <w:lang w:eastAsia="ja-JP"/>
    </w:rPr>
  </w:style>
  <w:style w:type="character" w:customStyle="1" w:styleId="Heading1Char">
    <w:name w:val="Heading 1 Char"/>
    <w:basedOn w:val="DefaultParagraphFont"/>
    <w:link w:val="Heading1"/>
    <w:uiPriority w:val="9"/>
    <w:rsid w:val="00222DD1"/>
    <w:rPr>
      <w:rFonts w:ascii="Verdana" w:hAnsi="Verdana"/>
      <w:b/>
      <w:color w:val="0066A2"/>
      <w:sz w:val="28"/>
      <w:szCs w:val="26"/>
      <w:lang w:val="en-US" w:eastAsia="en-US"/>
    </w:rPr>
  </w:style>
  <w:style w:type="paragraph" w:customStyle="1" w:styleId="head">
    <w:name w:val="head"/>
    <w:basedOn w:val="BodyText"/>
    <w:rsid w:val="00222DD1"/>
    <w:pPr>
      <w:pBdr>
        <w:top w:val="single" w:sz="4" w:space="1" w:color="auto"/>
        <w:left w:val="single" w:sz="4" w:space="4" w:color="auto"/>
        <w:bottom w:val="single" w:sz="4" w:space="1" w:color="auto"/>
        <w:right w:val="single" w:sz="4" w:space="4" w:color="auto"/>
      </w:pBdr>
      <w:spacing w:after="120" w:line="288" w:lineRule="auto"/>
    </w:pPr>
    <w:rPr>
      <w:rFonts w:eastAsiaTheme="minorHAnsi" w:cstheme="minorBidi"/>
      <w:b/>
      <w:szCs w:val="22"/>
      <w:lang w:val="en-GB"/>
    </w:rPr>
  </w:style>
  <w:style w:type="table" w:customStyle="1" w:styleId="TableauGrille4-Accentuation11">
    <w:name w:val="Tableau Grille 4 - Accentuation 11"/>
    <w:basedOn w:val="TableNormal"/>
    <w:uiPriority w:val="49"/>
    <w:rsid w:val="00222DD1"/>
    <w:rPr>
      <w:rFonts w:ascii="Arial" w:eastAsiaTheme="minorHAnsi" w:hAnsi="Arial" w:cs="Arial"/>
      <w:sz w:val="22"/>
      <w:szCs w:val="22"/>
      <w:lang w:val="fr-FR"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22DD1"/>
    <w:rPr>
      <w:rFonts w:asciiTheme="minorHAnsi" w:eastAsiaTheme="minorHAnsi" w:hAnsiTheme="minorHAnsi" w:cstheme="minorBidi"/>
      <w:szCs w:val="22"/>
      <w:lang w:val="en-US" w:eastAsia="en-US"/>
    </w:rPr>
  </w:style>
  <w:style w:type="paragraph" w:customStyle="1" w:styleId="Corpsdetextebold">
    <w:name w:val="Corps de texte bold"/>
    <w:basedOn w:val="BodyText"/>
    <w:rsid w:val="00222DD1"/>
    <w:pPr>
      <w:spacing w:after="120" w:line="288" w:lineRule="auto"/>
    </w:pPr>
    <w:rPr>
      <w:rFonts w:eastAsiaTheme="minorHAnsi" w:cstheme="minorBidi"/>
      <w:b/>
      <w:szCs w:val="22"/>
      <w:lang w:val="en-GB"/>
    </w:rPr>
  </w:style>
  <w:style w:type="character" w:customStyle="1" w:styleId="HeaderChar">
    <w:name w:val="Header Char"/>
    <w:basedOn w:val="DefaultParagraphFont"/>
    <w:link w:val="Header"/>
    <w:uiPriority w:val="99"/>
    <w:rsid w:val="009D1665"/>
    <w:rPr>
      <w:rFonts w:ascii="Verdana" w:hAnsi="Verdana"/>
      <w:noProof/>
      <w:sz w:val="14"/>
      <w:lang w:val="en-US" w:eastAsia="en-US"/>
    </w:rPr>
  </w:style>
  <w:style w:type="character" w:customStyle="1" w:styleId="FooterChar">
    <w:name w:val="Footer Char"/>
    <w:basedOn w:val="DefaultParagraphFont"/>
    <w:link w:val="Footer"/>
    <w:uiPriority w:val="99"/>
    <w:rsid w:val="009D1665"/>
    <w:rPr>
      <w:rFonts w:ascii="Verdana" w:hAnsi="Verdana"/>
      <w:b/>
      <w:noProof/>
      <w:sz w:val="12"/>
      <w:szCs w:val="12"/>
      <w:lang w:val="en-US" w:eastAsia="en-US"/>
    </w:rPr>
  </w:style>
  <w:style w:type="character" w:styleId="UnresolvedMention">
    <w:name w:val="Unresolved Mention"/>
    <w:basedOn w:val="DefaultParagraphFont"/>
    <w:uiPriority w:val="99"/>
    <w:semiHidden/>
    <w:unhideWhenUsed/>
    <w:rsid w:val="001E7E5D"/>
    <w:rPr>
      <w:color w:val="808080"/>
      <w:shd w:val="clear" w:color="auto" w:fill="E6E6E6"/>
    </w:rPr>
  </w:style>
  <w:style w:type="character" w:styleId="CommentReference">
    <w:name w:val="annotation reference"/>
    <w:basedOn w:val="DefaultParagraphFont"/>
    <w:uiPriority w:val="99"/>
    <w:rsid w:val="006824F2"/>
    <w:rPr>
      <w:sz w:val="16"/>
      <w:szCs w:val="16"/>
    </w:rPr>
  </w:style>
  <w:style w:type="paragraph" w:styleId="CommentText">
    <w:name w:val="annotation text"/>
    <w:basedOn w:val="Normal"/>
    <w:link w:val="CommentTextChar"/>
    <w:uiPriority w:val="99"/>
    <w:rsid w:val="006824F2"/>
    <w:rPr>
      <w:sz w:val="20"/>
    </w:rPr>
  </w:style>
  <w:style w:type="character" w:customStyle="1" w:styleId="CommentTextChar">
    <w:name w:val="Comment Text Char"/>
    <w:basedOn w:val="DefaultParagraphFont"/>
    <w:link w:val="CommentText"/>
    <w:uiPriority w:val="99"/>
    <w:rsid w:val="006824F2"/>
    <w:rPr>
      <w:rFonts w:ascii="Verdana" w:hAnsi="Verdana"/>
      <w:lang w:val="en-US" w:eastAsia="en-US"/>
    </w:rPr>
  </w:style>
  <w:style w:type="paragraph" w:styleId="CommentSubject">
    <w:name w:val="annotation subject"/>
    <w:basedOn w:val="CommentText"/>
    <w:next w:val="CommentText"/>
    <w:link w:val="CommentSubjectChar"/>
    <w:rsid w:val="006824F2"/>
    <w:rPr>
      <w:b/>
      <w:bCs/>
    </w:rPr>
  </w:style>
  <w:style w:type="character" w:customStyle="1" w:styleId="CommentSubjectChar">
    <w:name w:val="Comment Subject Char"/>
    <w:basedOn w:val="CommentTextChar"/>
    <w:link w:val="CommentSubject"/>
    <w:rsid w:val="006824F2"/>
    <w:rPr>
      <w:rFonts w:ascii="Verdana" w:hAnsi="Verdana"/>
      <w:b/>
      <w:bCs/>
      <w:lang w:val="en-US" w:eastAsia="en-US"/>
    </w:rPr>
  </w:style>
  <w:style w:type="paragraph" w:styleId="BalloonText">
    <w:name w:val="Balloon Text"/>
    <w:basedOn w:val="Normal"/>
    <w:link w:val="BalloonTextChar"/>
    <w:semiHidden/>
    <w:unhideWhenUsed/>
    <w:rsid w:val="006824F2"/>
    <w:rPr>
      <w:rFonts w:ascii="Segoe UI" w:hAnsi="Segoe UI" w:cs="Segoe UI"/>
      <w:szCs w:val="18"/>
    </w:rPr>
  </w:style>
  <w:style w:type="character" w:customStyle="1" w:styleId="BalloonTextChar">
    <w:name w:val="Balloon Text Char"/>
    <w:basedOn w:val="DefaultParagraphFont"/>
    <w:link w:val="BalloonText"/>
    <w:semiHidden/>
    <w:rsid w:val="006824F2"/>
    <w:rPr>
      <w:rFonts w:ascii="Segoe UI" w:hAnsi="Segoe UI" w:cs="Segoe UI"/>
      <w:sz w:val="18"/>
      <w:szCs w:val="18"/>
      <w:lang w:val="en-US" w:eastAsia="en-US"/>
    </w:rPr>
  </w:style>
  <w:style w:type="character" w:styleId="FollowedHyperlink">
    <w:name w:val="FollowedHyperlink"/>
    <w:basedOn w:val="DefaultParagraphFont"/>
    <w:rsid w:val="00C5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tos.net/en/solutions/quantum-learning-mach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tosfourier_UK@ato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osfourier_UK@ato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4010\AppData\Roaming\Microsoft\Templates\Re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65CA67B0E8844BA925D144EF48712" ma:contentTypeVersion="12" ma:contentTypeDescription="Create a new document." ma:contentTypeScope="" ma:versionID="9d3d7a8fb549bbaa0541780399c10ba6">
  <xsd:schema xmlns:xsd="http://www.w3.org/2001/XMLSchema" xmlns:xs="http://www.w3.org/2001/XMLSchema" xmlns:p="http://schemas.microsoft.com/office/2006/metadata/properties" xmlns:ns3="784aa05e-2a17-4438-b5c9-abf5b7592bdf" xmlns:ns4="8fedaa0b-6be3-497d-bf8c-28618ed9e947" targetNamespace="http://schemas.microsoft.com/office/2006/metadata/properties" ma:root="true" ma:fieldsID="12c9d6202332d686c8801f4007bec96c" ns3:_="" ns4:_="">
    <xsd:import namespace="784aa05e-2a17-4438-b5c9-abf5b7592bdf"/>
    <xsd:import namespace="8fedaa0b-6be3-497d-bf8c-28618ed9e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aa05e-2a17-4438-b5c9-abf5b7592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daa0b-6be3-497d-bf8c-28618ed9e9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7002-4EBE-4390-BE68-493B105A1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aa05e-2a17-4438-b5c9-abf5b7592bdf"/>
    <ds:schemaRef ds:uri="8fedaa0b-6be3-497d-bf8c-28618ed9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BD40-E159-4B71-A419-5F50CAB2C36D}">
  <ds:schemaRefs>
    <ds:schemaRef ds:uri="http://schemas.microsoft.com/sharepoint/v3/contenttype/forms"/>
  </ds:schemaRefs>
</ds:datastoreItem>
</file>

<file path=customXml/itemProps3.xml><?xml version="1.0" encoding="utf-8"?>
<ds:datastoreItem xmlns:ds="http://schemas.openxmlformats.org/officeDocument/2006/customXml" ds:itemID="{BBA7ACCF-1C9A-4049-BCF4-8BA2694A49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187046-E027-470F-A675-308B7C0E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81</TotalTime>
  <Pages>10</Pages>
  <Words>2160</Words>
  <Characters>13086</Characters>
  <Application>Microsoft Office Word</Application>
  <DocSecurity>0</DocSecurity>
  <Lines>109</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Atos S.E.</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HUILLET, CLEMENT</dc:creator>
  <cp:keywords/>
  <cp:lastModifiedBy>Mackenzie, Stuart</cp:lastModifiedBy>
  <cp:revision>47</cp:revision>
  <cp:lastPrinted>2020-09-15T16:04:00Z</cp:lastPrinted>
  <dcterms:created xsi:type="dcterms:W3CDTF">2020-08-27T12:44:00Z</dcterms:created>
  <dcterms:modified xsi:type="dcterms:W3CDTF">2020-10-30T12:40:00Z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
  </property>
  <property fmtid="{D5CDD505-2E9C-101B-9397-08002B2CF9AE}" pid="3" name="AuthorCode">
    <vt:lpwstr/>
  </property>
  <property fmtid="{D5CDD505-2E9C-101B-9397-08002B2CF9AE}" pid="4" name="CellNameInFooter">
    <vt:lpwstr/>
  </property>
  <property fmtid="{D5CDD505-2E9C-101B-9397-08002B2CF9AE}" pid="5" name="Classification">
    <vt:lpwstr>Atos for internal use</vt:lpwstr>
  </property>
  <property fmtid="{D5CDD505-2E9C-101B-9397-08002B2CF9AE}" pid="6" name="Classification1">
    <vt:lpwstr>Public</vt:lpwstr>
  </property>
  <property fmtid="{D5CDD505-2E9C-101B-9397-08002B2CF9AE}" pid="7" name="Classification2">
    <vt:lpwstr>Atos for internal use</vt:lpwstr>
  </property>
  <property fmtid="{D5CDD505-2E9C-101B-9397-08002B2CF9AE}" pid="8" name="Classification3">
    <vt:lpwstr>Atos Confidential</vt:lpwstr>
  </property>
  <property fmtid="{D5CDD505-2E9C-101B-9397-08002B2CF9AE}" pid="9" name="Classification4">
    <vt:lpwstr>Atos Secret</vt:lpwstr>
  </property>
  <property fmtid="{D5CDD505-2E9C-101B-9397-08002B2CF9AE}" pid="10" name="Classification5">
    <vt:lpwstr/>
  </property>
  <property fmtid="{D5CDD505-2E9C-101B-9397-08002B2CF9AE}" pid="11" name="CompanyCode">
    <vt:lpwstr/>
  </property>
  <property fmtid="{D5CDD505-2E9C-101B-9397-08002B2CF9AE}" pid="12" name="CompanyName">
    <vt:lpwstr/>
  </property>
  <property fmtid="{D5CDD505-2E9C-101B-9397-08002B2CF9AE}" pid="13" name="CompanyNameLegal">
    <vt:lpwstr/>
  </property>
  <property fmtid="{D5CDD505-2E9C-101B-9397-08002B2CF9AE}" pid="14" name="Copyright">
    <vt:lpwstr/>
  </property>
  <property fmtid="{D5CDD505-2E9C-101B-9397-08002B2CF9AE}" pid="15" name="Copyright2">
    <vt:lpwstr/>
  </property>
  <property fmtid="{D5CDD505-2E9C-101B-9397-08002B2CF9AE}" pid="16" name="DatesReview">
    <vt:lpwstr/>
  </property>
  <property fmtid="{D5CDD505-2E9C-101B-9397-08002B2CF9AE}" pid="17" name="DatesRfO">
    <vt:lpwstr/>
  </property>
  <property fmtid="{D5CDD505-2E9C-101B-9397-08002B2CF9AE}" pid="18" name="DatesRfT">
    <vt:lpwstr/>
  </property>
  <property fmtid="{D5CDD505-2E9C-101B-9397-08002B2CF9AE}" pid="19" name="DocDate">
    <vt:lpwstr/>
  </property>
  <property fmtid="{D5CDD505-2E9C-101B-9397-08002B2CF9AE}" pid="20" name="DocumentNumber">
    <vt:lpwstr/>
  </property>
  <property fmtid="{D5CDD505-2E9C-101B-9397-08002B2CF9AE}" pid="21" name="DocumentNumberTbx">
    <vt:lpwstr>CCT-FFF-XXXX</vt:lpwstr>
  </property>
  <property fmtid="{D5CDD505-2E9C-101B-9397-08002B2CF9AE}" pid="22" name="Footer2">
    <vt:lpwstr/>
  </property>
  <property fmtid="{D5CDD505-2E9C-101B-9397-08002B2CF9AE}" pid="23" name="HeaderField1">
    <vt:lpwstr/>
  </property>
  <property fmtid="{D5CDD505-2E9C-101B-9397-08002B2CF9AE}" pid="24" name="HeaderField1Tbx">
    <vt:lpwstr>Automatic</vt:lpwstr>
  </property>
  <property fmtid="{D5CDD505-2E9C-101B-9397-08002B2CF9AE}" pid="25" name="HeaderField3">
    <vt:lpwstr/>
  </property>
  <property fmtid="{D5CDD505-2E9C-101B-9397-08002B2CF9AE}" pid="26" name="HeaderField3Tbx">
    <vt:lpwstr>Automatic</vt:lpwstr>
  </property>
  <property fmtid="{D5CDD505-2E9C-101B-9397-08002B2CF9AE}" pid="27" name="LanguageCode">
    <vt:lpwstr>US</vt:lpwstr>
  </property>
  <property fmtid="{D5CDD505-2E9C-101B-9397-08002B2CF9AE}" pid="28" name="lblAuthor">
    <vt:lpwstr>Author</vt:lpwstr>
  </property>
  <property fmtid="{D5CDD505-2E9C-101B-9397-08002B2CF9AE}" pid="29" name="lblAuthors">
    <vt:lpwstr>Author(s)</vt:lpwstr>
  </property>
  <property fmtid="{D5CDD505-2E9C-101B-9397-08002B2CF9AE}" pid="30" name="lblChapter">
    <vt:lpwstr>Chapter one</vt:lpwstr>
  </property>
  <property fmtid="{D5CDD505-2E9C-101B-9397-08002B2CF9AE}" pid="31" name="lblContents">
    <vt:lpwstr>Contents</vt:lpwstr>
  </property>
  <property fmtid="{D5CDD505-2E9C-101B-9397-08002B2CF9AE}" pid="32" name="lblCopyright">
    <vt:lpwstr>All rights reserved.</vt:lpwstr>
  </property>
  <property fmtid="{D5CDD505-2E9C-101B-9397-08002B2CF9AE}" pid="33" name="lblCopyright2">
    <vt:lpwstr>Reproduction in whole or in part is prohibited without the prior written consent of the copyright owner.</vt:lpwstr>
  </property>
  <property fmtid="{D5CDD505-2E9C-101B-9397-08002B2CF9AE}" pid="34" name="lblDate">
    <vt:lpwstr>Date</vt:lpwstr>
  </property>
  <property fmtid="{D5CDD505-2E9C-101B-9397-08002B2CF9AE}" pid="35" name="lblDatesReview">
    <vt:lpwstr>Review before</vt:lpwstr>
  </property>
  <property fmtid="{D5CDD505-2E9C-101B-9397-08002B2CF9AE}" pid="36" name="lblDatesRfO">
    <vt:lpwstr>Released for operations</vt:lpwstr>
  </property>
  <property fmtid="{D5CDD505-2E9C-101B-9397-08002B2CF9AE}" pid="37" name="lblDatesRfT">
    <vt:lpwstr>Released for training</vt:lpwstr>
  </property>
  <property fmtid="{D5CDD505-2E9C-101B-9397-08002B2CF9AE}" pid="38" name="lbldcocAdditional">
    <vt:lpwstr>Additional Information</vt:lpwstr>
  </property>
  <property fmtid="{D5CDD505-2E9C-101B-9397-08002B2CF9AE}" pid="39" name="lbldcocAppendices">
    <vt:lpwstr>Appendices</vt:lpwstr>
  </property>
  <property fmtid="{D5CDD505-2E9C-101B-9397-08002B2CF9AE}" pid="40" name="lbldcocAppendicesTitle">
    <vt:lpwstr>xxxTitle textxxxxxxx</vt:lpwstr>
  </property>
  <property fmtid="{D5CDD505-2E9C-101B-9397-08002B2CF9AE}" pid="41" name="lbldcocCritical">
    <vt:lpwstr>Critical elements</vt:lpwstr>
  </property>
  <property fmtid="{D5CDD505-2E9C-101B-9397-08002B2CF9AE}" pid="42" name="lbldcocDescription">
    <vt:lpwstr>Description</vt:lpwstr>
  </property>
  <property fmtid="{D5CDD505-2E9C-101B-9397-08002B2CF9AE}" pid="43" name="lbldcocDocumentControl">
    <vt:lpwstr>Document control</vt:lpwstr>
  </property>
  <property fmtid="{D5CDD505-2E9C-101B-9397-08002B2CF9AE}" pid="44" name="lbldcocFlowchart">
    <vt:lpwstr>Flowchart</vt:lpwstr>
  </property>
  <property fmtid="{D5CDD505-2E9C-101B-9397-08002B2CF9AE}" pid="45" name="lbldcocHardware">
    <vt:lpwstr>Hardware / Software</vt:lpwstr>
  </property>
  <property fmtid="{D5CDD505-2E9C-101B-9397-08002B2CF9AE}" pid="46" name="lbldcocHardwareComments">
    <vt:lpwstr>Comments</vt:lpwstr>
  </property>
  <property fmtid="{D5CDD505-2E9C-101B-9397-08002B2CF9AE}" pid="47" name="lbldcocHardwareID">
    <vt:lpwstr>Hardware / Software identifier</vt:lpwstr>
  </property>
  <property fmtid="{D5CDD505-2E9C-101B-9397-08002B2CF9AE}" pid="48" name="lbldcocInput">
    <vt:lpwstr>Input</vt:lpwstr>
  </property>
  <property fmtid="{D5CDD505-2E9C-101B-9397-08002B2CF9AE}" pid="49" name="lbldcocInterfaces">
    <vt:lpwstr>Interfaces</vt:lpwstr>
  </property>
  <property fmtid="{D5CDD505-2E9C-101B-9397-08002B2CF9AE}" pid="50" name="lbldcocInterfacesInterfaceToOther">
    <vt:lpwstr>Interface to other procedures</vt:lpwstr>
  </property>
  <property fmtid="{D5CDD505-2E9C-101B-9397-08002B2CF9AE}" pid="51" name="lbldcocInterfacesInterfaceToUnit">
    <vt:lpwstr>Interface to unit roles</vt:lpwstr>
  </property>
  <property fmtid="{D5CDD505-2E9C-101B-9397-08002B2CF9AE}" pid="52" name="lbldcocInterfacesStepno">
    <vt:lpwstr>Stepno</vt:lpwstr>
  </property>
  <property fmtid="{D5CDD505-2E9C-101B-9397-08002B2CF9AE}" pid="53" name="lbldcocInterfacesTools">
    <vt:lpwstr>Tools</vt:lpwstr>
  </property>
  <property fmtid="{D5CDD505-2E9C-101B-9397-08002B2CF9AE}" pid="54" name="lbldcocInterfacesWork">
    <vt:lpwstr>Work instruction</vt:lpwstr>
  </property>
  <property fmtid="{D5CDD505-2E9C-101B-9397-08002B2CF9AE}" pid="55" name="lbldcocOutpuInputFor">
    <vt:lpwstr>Input for (process or organization)</vt:lpwstr>
  </property>
  <property fmtid="{D5CDD505-2E9C-101B-9397-08002B2CF9AE}" pid="56" name="lbldcocOutput">
    <vt:lpwstr>Output</vt:lpwstr>
  </property>
  <property fmtid="{D5CDD505-2E9C-101B-9397-08002B2CF9AE}" pid="57" name="lbldcocOutputDescription">
    <vt:lpwstr>Description</vt:lpwstr>
  </property>
  <property fmtid="{D5CDD505-2E9C-101B-9397-08002B2CF9AE}" pid="58" name="lbldcocOutputFrom">
    <vt:lpwstr>Output from (process or organization)</vt:lpwstr>
  </property>
  <property fmtid="{D5CDD505-2E9C-101B-9397-08002B2CF9AE}" pid="59" name="lbldcocPrerequisites">
    <vt:lpwstr>Prerequisites</vt:lpwstr>
  </property>
  <property fmtid="{D5CDD505-2E9C-101B-9397-08002B2CF9AE}" pid="60" name="lbldcocProcedure">
    <vt:lpwstr>Procedure</vt:lpwstr>
  </property>
  <property fmtid="{D5CDD505-2E9C-101B-9397-08002B2CF9AE}" pid="61" name="lbldcocProcedureControl">
    <vt:lpwstr>Procedure control</vt:lpwstr>
  </property>
  <property fmtid="{D5CDD505-2E9C-101B-9397-08002B2CF9AE}" pid="62" name="lbldcocProcedureDescription">
    <vt:lpwstr>Procedure description</vt:lpwstr>
  </property>
  <property fmtid="{D5CDD505-2E9C-101B-9397-08002B2CF9AE}" pid="63" name="lbldcocPurpose">
    <vt:lpwstr>Purpose</vt:lpwstr>
  </property>
  <property fmtid="{D5CDD505-2E9C-101B-9397-08002B2CF9AE}" pid="64" name="lbldcocQuality">
    <vt:lpwstr>Quality records</vt:lpwstr>
  </property>
  <property fmtid="{D5CDD505-2E9C-101B-9397-08002B2CF9AE}" pid="65" name="lbldcocQualityArchivalLocation">
    <vt:lpwstr>Archival Location</vt:lpwstr>
  </property>
  <property fmtid="{D5CDD505-2E9C-101B-9397-08002B2CF9AE}" pid="66" name="lbldcocQualityArchived">
    <vt:lpwstr>The following quality records are archived:</vt:lpwstr>
  </property>
  <property fmtid="{D5CDD505-2E9C-101B-9397-08002B2CF9AE}" pid="67" name="lbldcocQualityName1">
    <vt:lpwstr>Name</vt:lpwstr>
  </property>
  <property fmtid="{D5CDD505-2E9C-101B-9397-08002B2CF9AE}" pid="68" name="lbldcocQualityName2">
    <vt:lpwstr>(quality record ID)</vt:lpwstr>
  </property>
  <property fmtid="{D5CDD505-2E9C-101B-9397-08002B2CF9AE}" pid="69" name="lbldcocQualityResponsible">
    <vt:lpwstr>Responsible</vt:lpwstr>
  </property>
  <property fmtid="{D5CDD505-2E9C-101B-9397-08002B2CF9AE}" pid="70" name="lbldcocQualityRetention">
    <vt:lpwstr>Retention period</vt:lpwstr>
  </property>
  <property fmtid="{D5CDD505-2E9C-101B-9397-08002B2CF9AE}" pid="71" name="lbldcocQualityUse">
    <vt:lpwstr>Use</vt:lpwstr>
  </property>
  <property fmtid="{D5CDD505-2E9C-101B-9397-08002B2CF9AE}" pid="72" name="lbldcocRelatedDocs">
    <vt:lpwstr>Related documents</vt:lpwstr>
  </property>
  <property fmtid="{D5CDD505-2E9C-101B-9397-08002B2CF9AE}" pid="73" name="lbldcocRelatedDocsDocLocation">
    <vt:lpwstr>Document location</vt:lpwstr>
  </property>
  <property fmtid="{D5CDD505-2E9C-101B-9397-08002B2CF9AE}" pid="74" name="lbldcocRelatedDocsTitle">
    <vt:lpwstr>Title</vt:lpwstr>
  </property>
  <property fmtid="{D5CDD505-2E9C-101B-9397-08002B2CF9AE}" pid="75" name="lbldcocRelatedDocsWork">
    <vt:lpwstr>Work instruction / Procedure number</vt:lpwstr>
  </property>
  <property fmtid="{D5CDD505-2E9C-101B-9397-08002B2CF9AE}" pid="76" name="lbldcocResponsibilities">
    <vt:lpwstr>Responsibilities</vt:lpwstr>
  </property>
  <property fmtid="{D5CDD505-2E9C-101B-9397-08002B2CF9AE}" pid="77" name="lbldcocResponsibilitiesAccountable">
    <vt:lpwstr>A = Accountable</vt:lpwstr>
  </property>
  <property fmtid="{D5CDD505-2E9C-101B-9397-08002B2CF9AE}" pid="78" name="lbldcocResponsibilitiesConsulted">
    <vt:lpwstr>C = Consulted</vt:lpwstr>
  </property>
  <property fmtid="{D5CDD505-2E9C-101B-9397-08002B2CF9AE}" pid="79" name="lbldcocResponsibilitiesInformed">
    <vt:lpwstr>I = Informed</vt:lpwstr>
  </property>
  <property fmtid="{D5CDD505-2E9C-101B-9397-08002B2CF9AE}" pid="80" name="lbldcocResponsibilitiesProcedure">
    <vt:lpwstr>Procedure step description</vt:lpwstr>
  </property>
  <property fmtid="{D5CDD505-2E9C-101B-9397-08002B2CF9AE}" pid="81" name="lbldcocResponsibilitiesResponsible">
    <vt:lpwstr>R = Responsible</vt:lpwstr>
  </property>
  <property fmtid="{D5CDD505-2E9C-101B-9397-08002B2CF9AE}" pid="82" name="lbldcocResponsibilitiesRole">
    <vt:lpwstr>Role</vt:lpwstr>
  </property>
  <property fmtid="{D5CDD505-2E9C-101B-9397-08002B2CF9AE}" pid="83" name="lbldcocResponsibilitiesStepno">
    <vt:lpwstr>Stepno</vt:lpwstr>
  </property>
  <property fmtid="{D5CDD505-2E9C-101B-9397-08002B2CF9AE}" pid="84" name="lbldcocRules">
    <vt:lpwstr>Rules and exceptions</vt:lpwstr>
  </property>
  <property fmtid="{D5CDD505-2E9C-101B-9397-08002B2CF9AE}" pid="85" name="lbldcocScope">
    <vt:lpwstr>Scope</vt:lpwstr>
  </property>
  <property fmtid="{D5CDD505-2E9C-101B-9397-08002B2CF9AE}" pid="86" name="lbldcocSites">
    <vt:lpwstr>Organization / Sites</vt:lpwstr>
  </property>
  <property fmtid="{D5CDD505-2E9C-101B-9397-08002B2CF9AE}" pid="87" name="lbldcocSitesComments">
    <vt:lpwstr>Comments</vt:lpwstr>
  </property>
  <property fmtid="{D5CDD505-2E9C-101B-9397-08002B2CF9AE}" pid="88" name="lbldcocSitesID">
    <vt:lpwstr>Organization / Site identifier</vt:lpwstr>
  </property>
  <property fmtid="{D5CDD505-2E9C-101B-9397-08002B2CF9AE}" pid="89" name="lbldcocStepsDescription">
    <vt:lpwstr>Steps description</vt:lpwstr>
  </property>
  <property fmtid="{D5CDD505-2E9C-101B-9397-08002B2CF9AE}" pid="90" name="lbldcocStepsInput">
    <vt:lpwstr>Input</vt:lpwstr>
  </property>
  <property fmtid="{D5CDD505-2E9C-101B-9397-08002B2CF9AE}" pid="91" name="lbldcocStepsInputFrom">
    <vt:lpwstr>Input from</vt:lpwstr>
  </property>
  <property fmtid="{D5CDD505-2E9C-101B-9397-08002B2CF9AE}" pid="92" name="lbldcocStepsOutput">
    <vt:lpwstr>Output</vt:lpwstr>
  </property>
  <property fmtid="{D5CDD505-2E9C-101B-9397-08002B2CF9AE}" pid="93" name="lbldcocStepsOutputTo">
    <vt:lpwstr>Output to</vt:lpwstr>
  </property>
  <property fmtid="{D5CDD505-2E9C-101B-9397-08002B2CF9AE}" pid="94" name="lbldcocStepsProcedure">
    <vt:lpwstr>Procedure step description</vt:lpwstr>
  </property>
  <property fmtid="{D5CDD505-2E9C-101B-9397-08002B2CF9AE}" pid="95" name="lbldcocStepsStepno">
    <vt:lpwstr>Stepno</vt:lpwstr>
  </property>
  <property fmtid="{D5CDD505-2E9C-101B-9397-08002B2CF9AE}" pid="96" name="lbldcocSupportiveDocs">
    <vt:lpwstr>Supportive documents</vt:lpwstr>
  </property>
  <property fmtid="{D5CDD505-2E9C-101B-9397-08002B2CF9AE}" pid="97" name="lbldcocSupportiveDocsDocLocation">
    <vt:lpwstr>Document location</vt:lpwstr>
  </property>
  <property fmtid="{D5CDD505-2E9C-101B-9397-08002B2CF9AE}" pid="98" name="lbldcocSupportiveDocsTitle">
    <vt:lpwstr>Title</vt:lpwstr>
  </property>
  <property fmtid="{D5CDD505-2E9C-101B-9397-08002B2CF9AE}" pid="99" name="lbldcocTraining">
    <vt:lpwstr>Training</vt:lpwstr>
  </property>
  <property fmtid="{D5CDD505-2E9C-101B-9397-08002B2CF9AE}" pid="100" name="lbldcocTrainingExplanation">
    <vt:lpwstr>Explanation of skills and / or training required</vt:lpwstr>
  </property>
  <property fmtid="{D5CDD505-2E9C-101B-9397-08002B2CF9AE}" pid="101" name="lbldcocTrainingProcedure">
    <vt:lpwstr>Procedure step</vt:lpwstr>
  </property>
  <property fmtid="{D5CDD505-2E9C-101B-9397-08002B2CF9AE}" pid="102" name="lbldcocTrainingRole">
    <vt:lpwstr>Role</vt:lpwstr>
  </property>
  <property fmtid="{D5CDD505-2E9C-101B-9397-08002B2CF9AE}" pid="103" name="lblDescription">
    <vt:lpwstr>Description</vt:lpwstr>
  </property>
  <property fmtid="{D5CDD505-2E9C-101B-9397-08002B2CF9AE}" pid="104" name="lblDocNo">
    <vt:lpwstr>Doc. No.</vt:lpwstr>
  </property>
  <property fmtid="{D5CDD505-2E9C-101B-9397-08002B2CF9AE}" pid="105" name="lblDocumentDate">
    <vt:lpwstr>Document date</vt:lpwstr>
  </property>
  <property fmtid="{D5CDD505-2E9C-101B-9397-08002B2CF9AE}" pid="106" name="lblDocumentNumber">
    <vt:lpwstr>document number</vt:lpwstr>
  </property>
  <property fmtid="{D5CDD505-2E9C-101B-9397-08002B2CF9AE}" pid="107" name="lblInitials">
    <vt:lpwstr>Initials</vt:lpwstr>
  </property>
  <property fmtid="{D5CDD505-2E9C-101B-9397-08002B2CF9AE}" pid="108" name="lblListOfChanges">
    <vt:lpwstr>List of changes</vt:lpwstr>
  </property>
  <property fmtid="{D5CDD505-2E9C-101B-9397-08002B2CF9AE}" pid="109" name="lblMatDate">
    <vt:lpwstr>Date</vt:lpwstr>
  </property>
  <property fmtid="{D5CDD505-2E9C-101B-9397-08002B2CF9AE}" pid="110" name="lblMatDocumentOwner">
    <vt:lpwstr>Document Owner</vt:lpwstr>
  </property>
  <property fmtid="{D5CDD505-2E9C-101B-9397-08002B2CF9AE}" pid="111" name="lblMatName">
    <vt:lpwstr>Name</vt:lpwstr>
  </property>
  <property fmtid="{D5CDD505-2E9C-101B-9397-08002B2CF9AE}" pid="112" name="lblMatQualityAssuranceFunction">
    <vt:lpwstr>Quality Assurance Function</vt:lpwstr>
  </property>
  <property fmtid="{D5CDD505-2E9C-101B-9397-08002B2CF9AE}" pid="113" name="lblMatRecordOwner">
    <vt:lpwstr>Record owner</vt:lpwstr>
  </property>
  <property fmtid="{D5CDD505-2E9C-101B-9397-08002B2CF9AE}" pid="114" name="lblMatReviewer1">
    <vt:lpwstr>Reviewer 1</vt:lpwstr>
  </property>
  <property fmtid="{D5CDD505-2E9C-101B-9397-08002B2CF9AE}" pid="115" name="lblMatReviewer2">
    <vt:lpwstr>Reviewer 2</vt:lpwstr>
  </property>
  <property fmtid="{D5CDD505-2E9C-101B-9397-08002B2CF9AE}" pid="116" name="lblMatRole">
    <vt:lpwstr>Role</vt:lpwstr>
  </property>
  <property fmtid="{D5CDD505-2E9C-101B-9397-08002B2CF9AE}" pid="117" name="lblMatSeniorManager">
    <vt:lpwstr>Senior Manager Atos</vt:lpwstr>
  </property>
  <property fmtid="{D5CDD505-2E9C-101B-9397-08002B2CF9AE}" pid="118" name="lblMatSignature">
    <vt:lpwstr>Signature</vt:lpwstr>
  </property>
  <property fmtid="{D5CDD505-2E9C-101B-9397-08002B2CF9AE}" pid="119" name="lblNumberOfPages">
    <vt:lpwstr>Number of pages</vt:lpwstr>
  </property>
  <property fmtid="{D5CDD505-2E9C-101B-9397-08002B2CF9AE}" pid="120" name="lblOf">
    <vt:lpwstr>of</vt:lpwstr>
  </property>
  <property fmtid="{D5CDD505-2E9C-101B-9397-08002B2CF9AE}" pid="121" name="lblOwner">
    <vt:lpwstr>Owner</vt:lpwstr>
  </property>
  <property fmtid="{D5CDD505-2E9C-101B-9397-08002B2CF9AE}" pid="122" name="lblQuestions">
    <vt:lpwstr>For any questions or remarks on this document, please contact</vt:lpwstr>
  </property>
  <property fmtid="{D5CDD505-2E9C-101B-9397-08002B2CF9AE}" pid="123" name="lblRecordReference">
    <vt:lpwstr>record reference</vt:lpwstr>
  </property>
  <property fmtid="{D5CDD505-2E9C-101B-9397-08002B2CF9AE}" pid="124" name="lblSource">
    <vt:lpwstr>Source</vt:lpwstr>
  </property>
  <property fmtid="{D5CDD505-2E9C-101B-9397-08002B2CF9AE}" pid="125" name="lblStatus">
    <vt:lpwstr>Status</vt:lpwstr>
  </property>
  <property fmtid="{D5CDD505-2E9C-101B-9397-08002B2CF9AE}" pid="126" name="lblTargetDistribution">
    <vt:lpwstr>Distribution / publication method</vt:lpwstr>
  </property>
  <property fmtid="{D5CDD505-2E9C-101B-9397-08002B2CF9AE}" pid="127" name="lblTargetGroup">
    <vt:lpwstr>Target group</vt:lpwstr>
  </property>
  <property fmtid="{D5CDD505-2E9C-101B-9397-08002B2CF9AE}" pid="128" name="lblTargetReaders">
    <vt:lpwstr>Target readers, communication method</vt:lpwstr>
  </property>
  <property fmtid="{D5CDD505-2E9C-101B-9397-08002B2CF9AE}" pid="129" name="lblTermsAndAbbreviations">
    <vt:lpwstr>Terms and abbreviations</vt:lpwstr>
  </property>
  <property fmtid="{D5CDD505-2E9C-101B-9397-08002B2CF9AE}" pid="130" name="lblTermsDescription">
    <vt:lpwstr>Description</vt:lpwstr>
  </property>
  <property fmtid="{D5CDD505-2E9C-101B-9397-08002B2CF9AE}" pid="131" name="lblTermsSlashAbbreviations">
    <vt:lpwstr>Terms / Abbreviations</vt:lpwstr>
  </property>
  <property fmtid="{D5CDD505-2E9C-101B-9397-08002B2CF9AE}" pid="132" name="lblVersion">
    <vt:lpwstr>version</vt:lpwstr>
  </property>
  <property fmtid="{D5CDD505-2E9C-101B-9397-08002B2CF9AE}" pid="133" name="LevelsInToc">
    <vt:lpwstr>2</vt:lpwstr>
  </property>
  <property fmtid="{D5CDD505-2E9C-101B-9397-08002B2CF9AE}" pid="134" name="Owner">
    <vt:lpwstr/>
  </property>
  <property fmtid="{D5CDD505-2E9C-101B-9397-08002B2CF9AE}" pid="135" name="OwnerMAT">
    <vt:lpwstr/>
  </property>
  <property fmtid="{D5CDD505-2E9C-101B-9397-08002B2CF9AE}" pid="136" name="ProjectProtect">
    <vt:lpwstr>atos</vt:lpwstr>
  </property>
  <property fmtid="{D5CDD505-2E9C-101B-9397-08002B2CF9AE}" pid="137" name="QuestionPhone">
    <vt:lpwstr/>
  </property>
  <property fmtid="{D5CDD505-2E9C-101B-9397-08002B2CF9AE}" pid="138" name="ReleasedBy">
    <vt:lpwstr/>
  </property>
  <property fmtid="{D5CDD505-2E9C-101B-9397-08002B2CF9AE}" pid="139" name="Source">
    <vt:lpwstr/>
  </property>
  <property fmtid="{D5CDD505-2E9C-101B-9397-08002B2CF9AE}" pid="140" name="Status">
    <vt:lpwstr>Draft</vt:lpwstr>
  </property>
  <property fmtid="{D5CDD505-2E9C-101B-9397-08002B2CF9AE}" pid="141" name="Status1">
    <vt:lpwstr>Draft</vt:lpwstr>
  </property>
  <property fmtid="{D5CDD505-2E9C-101B-9397-08002B2CF9AE}" pid="142" name="Status2">
    <vt:lpwstr>Final</vt:lpwstr>
  </property>
  <property fmtid="{D5CDD505-2E9C-101B-9397-08002B2CF9AE}" pid="143" name="sys_ListSep">
    <vt:lpwstr>;</vt:lpwstr>
  </property>
  <property fmtid="{D5CDD505-2E9C-101B-9397-08002B2CF9AE}" pid="144" name="sys_Template">
    <vt:lpwstr>Report</vt:lpwstr>
  </property>
  <property fmtid="{D5CDD505-2E9C-101B-9397-08002B2CF9AE}" pid="145" name="sys_WordMark_Continued">
    <vt:lpwstr>sys_WordMark_AT_Continued</vt:lpwstr>
  </property>
  <property fmtid="{D5CDD505-2E9C-101B-9397-08002B2CF9AE}" pid="146" name="sys_WordMark_Page1">
    <vt:lpwstr>sys_WordMark_AT_Page1</vt:lpwstr>
  </property>
  <property fmtid="{D5CDD505-2E9C-101B-9397-08002B2CF9AE}" pid="147" name="SystemDate">
    <vt:lpwstr/>
  </property>
  <property fmtid="{D5CDD505-2E9C-101B-9397-08002B2CF9AE}" pid="148" name="Title">
    <vt:lpwstr/>
  </property>
  <property fmtid="{D5CDD505-2E9C-101B-9397-08002B2CF9AE}" pid="149" name="TitleTitlePage">
    <vt:lpwstr/>
  </property>
  <property fmtid="{D5CDD505-2E9C-101B-9397-08002B2CF9AE}" pid="150" name="Version">
    <vt:lpwstr/>
  </property>
  <property fmtid="{D5CDD505-2E9C-101B-9397-08002B2CF9AE}" pid="151" name="ApplicationReleaseDate">
    <vt:lpwstr>01-12-2018</vt:lpwstr>
  </property>
  <property fmtid="{D5CDD505-2E9C-101B-9397-08002B2CF9AE}" pid="152" name="ApplicationReleaseVersion">
    <vt:lpwstr>8.21</vt:lpwstr>
  </property>
  <property fmtid="{D5CDD505-2E9C-101B-9397-08002B2CF9AE}" pid="153" name="Identifier">
    <vt:lpwstr/>
  </property>
  <property fmtid="{D5CDD505-2E9C-101B-9397-08002B2CF9AE}" pid="155" name="_NewReviewCycle">
    <vt:lpwstr/>
  </property>
  <property fmtid="{D5CDD505-2E9C-101B-9397-08002B2CF9AE}" pid="161" name="MSIP_Label_112e00b9-34e2-4b26-a577-af1fd0f9f7ee_Enabled">
    <vt:lpwstr>True</vt:lpwstr>
  </property>
  <property fmtid="{D5CDD505-2E9C-101B-9397-08002B2CF9AE}" pid="162" name="MSIP_Label_112e00b9-34e2-4b26-a577-af1fd0f9f7ee_SiteId">
    <vt:lpwstr>33440fc6-b7c7-412c-bb73-0e70b0198d5a</vt:lpwstr>
  </property>
  <property fmtid="{D5CDD505-2E9C-101B-9397-08002B2CF9AE}" pid="163" name="MSIP_Label_112e00b9-34e2-4b26-a577-af1fd0f9f7ee_Owner">
    <vt:lpwstr>stuart.mackenzie@atos.net</vt:lpwstr>
  </property>
  <property fmtid="{D5CDD505-2E9C-101B-9397-08002B2CF9AE}" pid="164" name="MSIP_Label_112e00b9-34e2-4b26-a577-af1fd0f9f7ee_SetDate">
    <vt:lpwstr>2020-06-18T13:55:26.6934760Z</vt:lpwstr>
  </property>
  <property fmtid="{D5CDD505-2E9C-101B-9397-08002B2CF9AE}" pid="165" name="MSIP_Label_112e00b9-34e2-4b26-a577-af1fd0f9f7ee_Name">
    <vt:lpwstr>Atos For Internal Use</vt:lpwstr>
  </property>
  <property fmtid="{D5CDD505-2E9C-101B-9397-08002B2CF9AE}" pid="166" name="MSIP_Label_112e00b9-34e2-4b26-a577-af1fd0f9f7ee_Application">
    <vt:lpwstr>Microsoft Azure Information Protection</vt:lpwstr>
  </property>
  <property fmtid="{D5CDD505-2E9C-101B-9397-08002B2CF9AE}" pid="167" name="MSIP_Label_112e00b9-34e2-4b26-a577-af1fd0f9f7ee_ActionId">
    <vt:lpwstr>85a19ba9-9f5b-42e0-bba1-9b1231a20cfd</vt:lpwstr>
  </property>
  <property fmtid="{D5CDD505-2E9C-101B-9397-08002B2CF9AE}" pid="168" name="MSIP_Label_112e00b9-34e2-4b26-a577-af1fd0f9f7ee_Extended_MSFT_Method">
    <vt:lpwstr>Automatic</vt:lpwstr>
  </property>
  <property fmtid="{D5CDD505-2E9C-101B-9397-08002B2CF9AE}" pid="169" name="MSIP_Label_e463cba9-5f6c-478d-9329-7b2295e4e8ed_Enabled">
    <vt:lpwstr>True</vt:lpwstr>
  </property>
  <property fmtid="{D5CDD505-2E9C-101B-9397-08002B2CF9AE}" pid="170" name="MSIP_Label_e463cba9-5f6c-478d-9329-7b2295e4e8ed_SiteId">
    <vt:lpwstr>33440fc6-b7c7-412c-bb73-0e70b0198d5a</vt:lpwstr>
  </property>
  <property fmtid="{D5CDD505-2E9C-101B-9397-08002B2CF9AE}" pid="171" name="MSIP_Label_e463cba9-5f6c-478d-9329-7b2295e4e8ed_Owner">
    <vt:lpwstr>stuart.mackenzie@atos.net</vt:lpwstr>
  </property>
  <property fmtid="{D5CDD505-2E9C-101B-9397-08002B2CF9AE}" pid="172" name="MSIP_Label_e463cba9-5f6c-478d-9329-7b2295e4e8ed_SetDate">
    <vt:lpwstr>2020-06-18T13:55:26.6934760Z</vt:lpwstr>
  </property>
  <property fmtid="{D5CDD505-2E9C-101B-9397-08002B2CF9AE}" pid="173" name="MSIP_Label_e463cba9-5f6c-478d-9329-7b2295e4e8ed_Name">
    <vt:lpwstr>Atos For Internal Use - All Employees</vt:lpwstr>
  </property>
  <property fmtid="{D5CDD505-2E9C-101B-9397-08002B2CF9AE}" pid="174" name="MSIP_Label_e463cba9-5f6c-478d-9329-7b2295e4e8ed_Application">
    <vt:lpwstr>Microsoft Azure Information Protection</vt:lpwstr>
  </property>
  <property fmtid="{D5CDD505-2E9C-101B-9397-08002B2CF9AE}" pid="175" name="MSIP_Label_e463cba9-5f6c-478d-9329-7b2295e4e8ed_ActionId">
    <vt:lpwstr>85a19ba9-9f5b-42e0-bba1-9b1231a20cfd</vt:lpwstr>
  </property>
  <property fmtid="{D5CDD505-2E9C-101B-9397-08002B2CF9AE}" pid="176" name="MSIP_Label_e463cba9-5f6c-478d-9329-7b2295e4e8ed_Parent">
    <vt:lpwstr>112e00b9-34e2-4b26-a577-af1fd0f9f7ee</vt:lpwstr>
  </property>
  <property fmtid="{D5CDD505-2E9C-101B-9397-08002B2CF9AE}" pid="177" name="MSIP_Label_e463cba9-5f6c-478d-9329-7b2295e4e8ed_Extended_MSFT_Method">
    <vt:lpwstr>Automatic</vt:lpwstr>
  </property>
  <property fmtid="{D5CDD505-2E9C-101B-9397-08002B2CF9AE}" pid="178" name="Sensitivity">
    <vt:lpwstr>Atos For Internal Use Atos For Internal Use - All Employees</vt:lpwstr>
  </property>
  <property fmtid="{D5CDD505-2E9C-101B-9397-08002B2CF9AE}" pid="179" name="ContentTypeId">
    <vt:lpwstr>0x010100D8A65CA67B0E8844BA925D144EF48712</vt:lpwstr>
  </property>
</Properties>
</file>