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3CE36" w14:textId="77777777" w:rsidR="00147E47" w:rsidRDefault="00653E47" w:rsidP="00B51D1A">
      <w:pPr>
        <w:spacing w:after="0" w:line="240" w:lineRule="auto"/>
        <w:ind w:left="3545" w:firstLine="709"/>
        <w:jc w:val="center"/>
        <w:outlineLvl w:val="0"/>
        <w:rPr>
          <w:rFonts w:ascii="Verdana" w:eastAsia="Harmony Sans Light" w:hAnsi="Verdana" w:cs="Harmony Sans Light"/>
          <w:color w:val="A6A6A6" w:themeColor="background1" w:themeShade="A6"/>
          <w:sz w:val="36"/>
          <w:szCs w:val="36"/>
          <w:lang w:val="en-US"/>
        </w:rPr>
      </w:pPr>
      <w:r w:rsidRPr="00147E47">
        <w:rPr>
          <w:rFonts w:ascii="Verdana" w:eastAsia="Times New Roman" w:hAnsi="Verdana" w:cs="Arial"/>
          <w:b/>
          <w:bCs/>
          <w:noProof/>
          <w:kern w:val="36"/>
          <w:sz w:val="36"/>
          <w:szCs w:val="36"/>
          <w:lang w:val="fr-FR" w:eastAsia="fr-FR"/>
        </w:rPr>
        <mc:AlternateContent>
          <mc:Choice Requires="wps">
            <w:drawing>
              <wp:anchor distT="0" distB="0" distL="114300" distR="114300" simplePos="0" relativeHeight="251662336" behindDoc="0" locked="0" layoutInCell="1" allowOverlap="1" wp14:anchorId="2134B0E7" wp14:editId="7D7346B6">
                <wp:simplePos x="0" y="0"/>
                <wp:positionH relativeFrom="column">
                  <wp:posOffset>4081780</wp:posOffset>
                </wp:positionH>
                <wp:positionV relativeFrom="paragraph">
                  <wp:posOffset>-223520</wp:posOffset>
                </wp:positionV>
                <wp:extent cx="2592705" cy="368935"/>
                <wp:effectExtent l="0" t="0" r="0" b="0"/>
                <wp:wrapNone/>
                <wp:docPr id="1" name="ZoneTexte 3"/>
                <wp:cNvGraphicFramePr/>
                <a:graphic xmlns:a="http://schemas.openxmlformats.org/drawingml/2006/main">
                  <a:graphicData uri="http://schemas.microsoft.com/office/word/2010/wordprocessingShape">
                    <wps:wsp>
                      <wps:cNvSpPr txBox="1"/>
                      <wps:spPr>
                        <a:xfrm>
                          <a:off x="0" y="0"/>
                          <a:ext cx="2592705" cy="368935"/>
                        </a:xfrm>
                        <a:prstGeom prst="rect">
                          <a:avLst/>
                        </a:prstGeom>
                        <a:noFill/>
                        <a:ln>
                          <a:noFill/>
                        </a:ln>
                      </wps:spPr>
                      <wps:txbx>
                        <w:txbxContent>
                          <w:p w14:paraId="01C260E3" w14:textId="77777777" w:rsidR="006647BD" w:rsidRPr="000E05DD" w:rsidRDefault="006647BD" w:rsidP="00147E47">
                            <w:pPr>
                              <w:pStyle w:val="NormalWeb"/>
                              <w:spacing w:before="0" w:beforeAutospacing="0" w:after="0" w:afterAutospacing="0"/>
                              <w:rPr>
                                <w:color w:val="777777"/>
                                <w:sz w:val="44"/>
                                <w:szCs w:val="44"/>
                              </w:rPr>
                            </w:pPr>
                            <w:r>
                              <w:rPr>
                                <w:rFonts w:ascii="Stag Light" w:hAnsi="Stag Light" w:cstheme="minorBidi"/>
                                <w:color w:val="777777"/>
                                <w:kern w:val="24"/>
                                <w:sz w:val="44"/>
                                <w:szCs w:val="44"/>
                                <w:lang w:val="fr-FR"/>
                              </w:rPr>
                              <w:t>Press release</w:t>
                            </w:r>
                          </w:p>
                        </w:txbxContent>
                      </wps:txbx>
                      <wps:bodyPr wrap="non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34B0E7" id="_x0000_t202" coordsize="21600,21600" o:spt="202" path="m,l,21600r21600,l21600,xe">
                <v:stroke joinstyle="miter"/>
                <v:path gradientshapeok="t" o:connecttype="rect"/>
              </v:shapetype>
              <v:shape id="ZoneTexte 3" o:spid="_x0000_s1026" type="#_x0000_t202" style="position:absolute;left:0;text-align:left;margin-left:321.4pt;margin-top:-17.6pt;width:204.15pt;height:29.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" filled="f" stroked="f">
                <v:textbox style="mso-fit-shape-to-text:t">
                  <w:txbxContent>
                    <w:p w14:paraId="01C260E3" w14:textId="77777777" w:rsidR="006647BD" w:rsidRPr="000E05DD" w:rsidRDefault="006647BD" w:rsidP="00147E47">
                      <w:pPr>
                        <w:pStyle w:val="NormalWeb"/>
                        <w:spacing w:before="0" w:beforeAutospacing="0" w:after="0" w:afterAutospacing="0"/>
                        <w:rPr>
                          <w:color w:val="777777"/>
                          <w:sz w:val="44"/>
                          <w:szCs w:val="44"/>
                        </w:rPr>
                      </w:pPr>
                      <w:r>
                        <w:rPr>
                          <w:rFonts w:ascii="Stag Light" w:hAnsi="Stag Light" w:cstheme="minorBidi"/>
                          <w:color w:val="777777"/>
                          <w:kern w:val="24"/>
                          <w:sz w:val="44"/>
                          <w:szCs w:val="44"/>
                          <w:lang w:val="fr-FR"/>
                        </w:rPr>
                        <w:t>Press release</w:t>
                      </w:r>
                    </w:p>
                  </w:txbxContent>
                </v:textbox>
              </v:shape>
            </w:pict>
          </mc:Fallback>
        </mc:AlternateContent>
      </w:r>
      <w:r>
        <w:rPr>
          <w:noProof/>
          <w:lang w:val="fr-FR" w:eastAsia="fr-FR"/>
        </w:rPr>
        <w:drawing>
          <wp:anchor distT="0" distB="0" distL="114300" distR="114300" simplePos="0" relativeHeight="251659264" behindDoc="0" locked="0" layoutInCell="1" allowOverlap="1" wp14:anchorId="4A6CA82E" wp14:editId="457CD47D">
            <wp:simplePos x="0" y="0"/>
            <wp:positionH relativeFrom="page">
              <wp:posOffset>876300</wp:posOffset>
            </wp:positionH>
            <wp:positionV relativeFrom="page">
              <wp:posOffset>323850</wp:posOffset>
            </wp:positionV>
            <wp:extent cx="1619250" cy="723900"/>
            <wp:effectExtent l="0" t="0" r="0" b="0"/>
            <wp:wrapNone/>
            <wp:docPr id="2" name="Afbeelding 1"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atos"/>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AC31C" w14:textId="77777777" w:rsidR="00D01FFE" w:rsidRDefault="00D01FFE" w:rsidP="00B51D1A">
      <w:pPr>
        <w:spacing w:after="0" w:line="240" w:lineRule="auto"/>
        <w:ind w:firstLine="709"/>
        <w:jc w:val="center"/>
        <w:outlineLvl w:val="0"/>
        <w:rPr>
          <w:rFonts w:ascii="Verdana" w:eastAsia="Times New Roman" w:hAnsi="Verdana" w:cs="Arial"/>
          <w:b/>
          <w:bCs/>
          <w:color w:val="0066A2"/>
          <w:kern w:val="36"/>
          <w:sz w:val="36"/>
          <w:szCs w:val="36"/>
          <w:lang w:val="en-US" w:eastAsia="nl-NL"/>
        </w:rPr>
      </w:pPr>
    </w:p>
    <w:p w14:paraId="70FBECAD" w14:textId="75AE5C3E" w:rsidR="00D01FFE" w:rsidRDefault="00D01FFE" w:rsidP="00B51D1A">
      <w:pPr>
        <w:spacing w:after="0" w:line="240" w:lineRule="auto"/>
        <w:ind w:firstLine="709"/>
        <w:jc w:val="center"/>
        <w:outlineLvl w:val="0"/>
        <w:rPr>
          <w:rFonts w:ascii="Verdana" w:eastAsia="Times New Roman" w:hAnsi="Verdana" w:cs="Arial"/>
          <w:b/>
          <w:bCs/>
          <w:color w:val="0066A2"/>
          <w:kern w:val="36"/>
          <w:sz w:val="36"/>
          <w:szCs w:val="36"/>
          <w:lang w:val="en-US" w:eastAsia="nl-NL"/>
        </w:rPr>
      </w:pPr>
    </w:p>
    <w:p w14:paraId="0BB38B15" w14:textId="77777777" w:rsidR="00D01FFE" w:rsidRDefault="00D01FFE" w:rsidP="00B51D1A">
      <w:pPr>
        <w:spacing w:after="0" w:line="240" w:lineRule="auto"/>
        <w:ind w:firstLine="709"/>
        <w:jc w:val="center"/>
        <w:outlineLvl w:val="0"/>
        <w:rPr>
          <w:rFonts w:ascii="Verdana" w:eastAsia="Times New Roman" w:hAnsi="Verdana" w:cs="Arial"/>
          <w:b/>
          <w:bCs/>
          <w:color w:val="0066A2"/>
          <w:kern w:val="36"/>
          <w:sz w:val="36"/>
          <w:szCs w:val="36"/>
          <w:lang w:val="en-US" w:eastAsia="nl-NL"/>
        </w:rPr>
      </w:pPr>
    </w:p>
    <w:p w14:paraId="01EB5D34" w14:textId="674F5D24" w:rsidR="0021001E" w:rsidRDefault="00001570" w:rsidP="00332EBC">
      <w:pPr>
        <w:spacing w:after="0" w:line="240" w:lineRule="auto"/>
        <w:ind w:firstLine="284"/>
        <w:jc w:val="center"/>
        <w:outlineLvl w:val="0"/>
        <w:rPr>
          <w:rFonts w:ascii="Verdana" w:eastAsia="Times New Roman" w:hAnsi="Verdana" w:cs="Arial"/>
          <w:b/>
          <w:bCs/>
          <w:color w:val="0066A2"/>
          <w:kern w:val="36"/>
          <w:sz w:val="36"/>
          <w:szCs w:val="36"/>
          <w:lang w:val="en-US" w:eastAsia="nl-NL"/>
        </w:rPr>
      </w:pPr>
      <w:bookmarkStart w:id="0" w:name="_GoBack"/>
      <w:bookmarkEnd w:id="0"/>
      <w:r>
        <w:rPr>
          <w:rFonts w:ascii="Verdana" w:eastAsia="Times New Roman" w:hAnsi="Verdana" w:cs="Arial"/>
          <w:b/>
          <w:bCs/>
          <w:color w:val="0066A2"/>
          <w:kern w:val="36"/>
          <w:sz w:val="36"/>
          <w:szCs w:val="36"/>
          <w:lang w:val="en-US" w:eastAsia="nl-NL"/>
        </w:rPr>
        <w:t>Atos</w:t>
      </w:r>
      <w:r w:rsidR="00D752E2">
        <w:rPr>
          <w:rFonts w:ascii="Verdana" w:eastAsia="Times New Roman" w:hAnsi="Verdana" w:cs="Arial"/>
          <w:b/>
          <w:bCs/>
          <w:color w:val="0066A2"/>
          <w:kern w:val="36"/>
          <w:sz w:val="36"/>
          <w:szCs w:val="36"/>
          <w:lang w:val="en-US" w:eastAsia="nl-NL"/>
        </w:rPr>
        <w:t xml:space="preserve"> </w:t>
      </w:r>
      <w:r w:rsidR="00975C79">
        <w:rPr>
          <w:rFonts w:ascii="Verdana" w:eastAsia="Times New Roman" w:hAnsi="Verdana" w:cs="Arial"/>
          <w:b/>
          <w:bCs/>
          <w:color w:val="0066A2"/>
          <w:kern w:val="36"/>
          <w:sz w:val="36"/>
          <w:szCs w:val="36"/>
          <w:lang w:val="en-US" w:eastAsia="nl-NL"/>
        </w:rPr>
        <w:t>named a</w:t>
      </w:r>
      <w:r w:rsidR="008E3D31">
        <w:rPr>
          <w:rFonts w:ascii="Verdana" w:eastAsia="Times New Roman" w:hAnsi="Verdana" w:cs="Arial"/>
          <w:b/>
          <w:bCs/>
          <w:color w:val="0066A2"/>
          <w:kern w:val="36"/>
          <w:sz w:val="36"/>
          <w:szCs w:val="36"/>
          <w:lang w:val="en-US" w:eastAsia="nl-NL"/>
        </w:rPr>
        <w:t xml:space="preserve"> </w:t>
      </w:r>
      <w:r w:rsidRPr="00001570">
        <w:rPr>
          <w:rFonts w:ascii="Verdana" w:eastAsia="Times New Roman" w:hAnsi="Verdana" w:cs="Arial"/>
          <w:b/>
          <w:bCs/>
          <w:color w:val="0066A2"/>
          <w:kern w:val="36"/>
          <w:sz w:val="36"/>
          <w:szCs w:val="36"/>
          <w:lang w:val="en-US" w:eastAsia="nl-NL"/>
        </w:rPr>
        <w:t>'Leader' in Cognitive I</w:t>
      </w:r>
      <w:r w:rsidR="00975C79">
        <w:rPr>
          <w:rFonts w:ascii="Verdana" w:eastAsia="Times New Roman" w:hAnsi="Verdana" w:cs="Arial"/>
          <w:b/>
          <w:bCs/>
          <w:color w:val="0066A2"/>
          <w:kern w:val="36"/>
          <w:sz w:val="36"/>
          <w:szCs w:val="36"/>
          <w:lang w:val="en-US" w:eastAsia="nl-NL"/>
        </w:rPr>
        <w:t>T Infrastructure Management by NelsonHall</w:t>
      </w:r>
    </w:p>
    <w:p w14:paraId="3D634CB0" w14:textId="77777777" w:rsidR="003F4C70" w:rsidRPr="00E74A5D" w:rsidRDefault="003F4C70" w:rsidP="00B51D1A">
      <w:pPr>
        <w:spacing w:after="0" w:line="240" w:lineRule="auto"/>
        <w:jc w:val="both"/>
        <w:rPr>
          <w:rFonts w:ascii="Verdana" w:hAnsi="Verdana" w:cs="Arial"/>
          <w:b/>
          <w:sz w:val="20"/>
          <w:szCs w:val="20"/>
          <w:lang w:val="en-US"/>
        </w:rPr>
      </w:pPr>
    </w:p>
    <w:p w14:paraId="2581C9A4" w14:textId="77777777" w:rsidR="00764863" w:rsidRDefault="00764863" w:rsidP="00B51D1A">
      <w:pPr>
        <w:spacing w:after="0" w:line="240" w:lineRule="auto"/>
        <w:jc w:val="both"/>
        <w:rPr>
          <w:rFonts w:ascii="Verdana" w:hAnsi="Verdana" w:cs="Arial"/>
          <w:b/>
          <w:sz w:val="20"/>
          <w:szCs w:val="20"/>
          <w:lang w:val="en-US"/>
        </w:rPr>
      </w:pPr>
    </w:p>
    <w:p w14:paraId="7F2170EA" w14:textId="77777777" w:rsidR="00D95D7B" w:rsidRPr="00E74A5D" w:rsidRDefault="00D95D7B" w:rsidP="00B51D1A">
      <w:pPr>
        <w:spacing w:after="0" w:line="240" w:lineRule="auto"/>
        <w:jc w:val="both"/>
        <w:rPr>
          <w:rFonts w:ascii="Verdana" w:hAnsi="Verdana" w:cs="Arial"/>
          <w:b/>
          <w:sz w:val="20"/>
          <w:szCs w:val="20"/>
          <w:lang w:val="en-US"/>
        </w:rPr>
      </w:pPr>
    </w:p>
    <w:p w14:paraId="40F5C721" w14:textId="408FD66D" w:rsidR="00975C79" w:rsidRPr="00C438A3" w:rsidRDefault="00AB2BFB" w:rsidP="00975C79">
      <w:pPr>
        <w:spacing w:after="0" w:line="240" w:lineRule="auto"/>
        <w:jc w:val="both"/>
        <w:rPr>
          <w:rFonts w:ascii="Verdana" w:hAnsi="Verdana" w:cs="Arial"/>
          <w:sz w:val="20"/>
          <w:szCs w:val="20"/>
          <w:lang w:val="en-US"/>
        </w:rPr>
      </w:pPr>
      <w:r w:rsidRPr="00ED52B6">
        <w:rPr>
          <w:rFonts w:ascii="Verdana" w:hAnsi="Verdana" w:cs="Arial"/>
          <w:b/>
          <w:sz w:val="20"/>
          <w:szCs w:val="20"/>
          <w:lang w:val="en-US"/>
        </w:rPr>
        <w:t xml:space="preserve">Paris, </w:t>
      </w:r>
      <w:r w:rsidR="00C57D11" w:rsidRPr="00ED52B6">
        <w:rPr>
          <w:rFonts w:ascii="Verdana" w:hAnsi="Verdana" w:cs="Arial"/>
          <w:b/>
          <w:sz w:val="20"/>
          <w:szCs w:val="20"/>
          <w:lang w:val="en-US"/>
        </w:rPr>
        <w:t xml:space="preserve">July </w:t>
      </w:r>
      <w:r w:rsidR="00117630">
        <w:rPr>
          <w:rFonts w:ascii="Verdana" w:hAnsi="Verdana" w:cs="Arial"/>
          <w:b/>
          <w:sz w:val="20"/>
          <w:szCs w:val="20"/>
          <w:lang w:val="en-US"/>
        </w:rPr>
        <w:t>3</w:t>
      </w:r>
      <w:r w:rsidRPr="00ED52B6">
        <w:rPr>
          <w:rFonts w:ascii="Verdana" w:hAnsi="Verdana" w:cs="Arial"/>
          <w:b/>
          <w:sz w:val="20"/>
          <w:szCs w:val="20"/>
          <w:lang w:val="en-US"/>
        </w:rPr>
        <w:t>, 2018</w:t>
      </w:r>
      <w:r w:rsidR="00C16446" w:rsidRPr="00ED52B6">
        <w:rPr>
          <w:rFonts w:ascii="Verdana" w:hAnsi="Verdana" w:cs="Arial"/>
          <w:b/>
          <w:sz w:val="20"/>
          <w:szCs w:val="20"/>
          <w:lang w:val="en-US"/>
        </w:rPr>
        <w:t xml:space="preserve"> </w:t>
      </w:r>
      <w:r w:rsidR="00216B3B" w:rsidRPr="00ED52B6">
        <w:rPr>
          <w:rFonts w:ascii="Verdana" w:hAnsi="Verdana" w:cs="Arial"/>
          <w:sz w:val="20"/>
          <w:szCs w:val="20"/>
          <w:lang w:val="en-US"/>
        </w:rPr>
        <w:t>–</w:t>
      </w:r>
      <w:r w:rsidR="00216B3B" w:rsidRPr="00D01FFE">
        <w:rPr>
          <w:rFonts w:ascii="Verdana" w:hAnsi="Verdana" w:cs="Arial"/>
          <w:lang w:val="en-US"/>
        </w:rPr>
        <w:t xml:space="preserve"> </w:t>
      </w:r>
      <w:r w:rsidR="00975C79" w:rsidRPr="0028129C">
        <w:rPr>
          <w:rFonts w:ascii="Verdana" w:hAnsi="Verdana" w:cs="Arial"/>
          <w:b/>
          <w:sz w:val="20"/>
          <w:szCs w:val="20"/>
          <w:lang w:val="en-US"/>
        </w:rPr>
        <w:t>Atos, a global leader in digital transformation today announces that it has been identified as a</w:t>
      </w:r>
      <w:r w:rsidR="008E3D31">
        <w:rPr>
          <w:rFonts w:ascii="Verdana" w:hAnsi="Verdana" w:cs="Arial"/>
          <w:b/>
          <w:sz w:val="20"/>
          <w:szCs w:val="20"/>
          <w:lang w:val="en-US"/>
        </w:rPr>
        <w:t xml:space="preserve"> </w:t>
      </w:r>
      <w:r w:rsidR="00975C79" w:rsidRPr="0028129C">
        <w:rPr>
          <w:rFonts w:ascii="Verdana" w:hAnsi="Verdana" w:cs="Arial"/>
          <w:b/>
          <w:sz w:val="20"/>
          <w:szCs w:val="20"/>
          <w:lang w:val="en-US"/>
        </w:rPr>
        <w:t>‘Leader’ by global research and advisory firm NelsonHall in its latest Vendor Evaluation &amp; Assessment Tool (NEAT</w:t>
      </w:r>
      <w:r w:rsidR="00975C79" w:rsidRPr="00C438A3">
        <w:rPr>
          <w:rFonts w:ascii="Verdana" w:hAnsi="Verdana" w:cs="Arial"/>
          <w:b/>
          <w:sz w:val="20"/>
          <w:szCs w:val="20"/>
          <w:lang w:val="en-US"/>
        </w:rPr>
        <w:t>) for Cognitive IT Infrastructure Management</w:t>
      </w:r>
      <w:r w:rsidR="00975C79" w:rsidRPr="00C438A3">
        <w:rPr>
          <w:rStyle w:val="Appelnotedebasdep"/>
          <w:rFonts w:ascii="Verdana" w:hAnsi="Verdana" w:cs="Arial"/>
          <w:b/>
          <w:sz w:val="20"/>
          <w:szCs w:val="20"/>
          <w:lang w:val="en-US"/>
        </w:rPr>
        <w:footnoteReference w:id="1"/>
      </w:r>
      <w:r w:rsidR="00975C79" w:rsidRPr="00C438A3">
        <w:rPr>
          <w:rFonts w:ascii="Verdana" w:hAnsi="Verdana" w:cs="Arial"/>
          <w:b/>
          <w:sz w:val="20"/>
          <w:szCs w:val="20"/>
          <w:lang w:val="en-US"/>
        </w:rPr>
        <w:t>.</w:t>
      </w:r>
    </w:p>
    <w:p w14:paraId="2FE51C39" w14:textId="77777777" w:rsidR="00C438A3" w:rsidRDefault="00C438A3" w:rsidP="00975C79">
      <w:pPr>
        <w:spacing w:after="0" w:line="240" w:lineRule="auto"/>
        <w:jc w:val="both"/>
        <w:rPr>
          <w:rFonts w:ascii="Verdana" w:hAnsi="Verdana"/>
          <w:sz w:val="20"/>
          <w:szCs w:val="20"/>
          <w:shd w:val="clear" w:color="auto" w:fill="FFFFFF"/>
          <w:lang w:val="en-US"/>
        </w:rPr>
      </w:pPr>
    </w:p>
    <w:p w14:paraId="03788B61" w14:textId="1837184F" w:rsidR="002C6FE1" w:rsidRDefault="00C57D11" w:rsidP="00ED52B6">
      <w:pPr>
        <w:jc w:val="both"/>
        <w:rPr>
          <w:rFonts w:ascii="Verdana" w:hAnsi="Verdana"/>
          <w:sz w:val="20"/>
          <w:szCs w:val="20"/>
          <w:shd w:val="clear" w:color="auto" w:fill="FFFFFF"/>
          <w:lang w:val="en-US"/>
        </w:rPr>
      </w:pPr>
      <w:r w:rsidRPr="00ED52B6">
        <w:rPr>
          <w:rFonts w:ascii="Verdana" w:hAnsi="Verdana"/>
          <w:sz w:val="20"/>
          <w:szCs w:val="20"/>
          <w:shd w:val="clear" w:color="auto" w:fill="FFFFFF"/>
          <w:lang w:val="en-US"/>
        </w:rPr>
        <w:t>Atos</w:t>
      </w:r>
      <w:r w:rsidR="00CB69C5">
        <w:rPr>
          <w:rFonts w:ascii="Verdana" w:hAnsi="Verdana"/>
          <w:sz w:val="20"/>
          <w:szCs w:val="20"/>
          <w:shd w:val="clear" w:color="auto" w:fill="FFFFFF"/>
          <w:lang w:val="en-US"/>
        </w:rPr>
        <w:t xml:space="preserve"> </w:t>
      </w:r>
      <w:r w:rsidR="002C6FE1">
        <w:rPr>
          <w:rFonts w:ascii="Verdana" w:hAnsi="Verdana"/>
          <w:sz w:val="20"/>
          <w:szCs w:val="20"/>
          <w:shd w:val="clear" w:color="auto" w:fill="FFFFFF"/>
          <w:lang w:val="en-US"/>
        </w:rPr>
        <w:t>supports businesses in their digital</w:t>
      </w:r>
      <w:r w:rsidR="00CB69C5">
        <w:rPr>
          <w:rFonts w:ascii="Verdana" w:hAnsi="Verdana"/>
          <w:sz w:val="20"/>
          <w:szCs w:val="20"/>
          <w:shd w:val="clear" w:color="auto" w:fill="FFFFFF"/>
          <w:lang w:val="en-US"/>
        </w:rPr>
        <w:t xml:space="preserve"> </w:t>
      </w:r>
      <w:r w:rsidR="002C6FE1">
        <w:rPr>
          <w:rFonts w:ascii="Verdana" w:hAnsi="Verdana"/>
          <w:sz w:val="20"/>
          <w:szCs w:val="20"/>
          <w:shd w:val="clear" w:color="auto" w:fill="FFFFFF"/>
          <w:lang w:val="en-US"/>
        </w:rPr>
        <w:t xml:space="preserve">transformation by providing the tools, services and consulting to </w:t>
      </w:r>
      <w:r w:rsidR="00652689">
        <w:rPr>
          <w:rFonts w:ascii="Verdana" w:hAnsi="Verdana"/>
          <w:sz w:val="20"/>
          <w:szCs w:val="20"/>
          <w:shd w:val="clear" w:color="auto" w:fill="FFFFFF"/>
          <w:lang w:val="en-US"/>
        </w:rPr>
        <w:t xml:space="preserve">enable them to </w:t>
      </w:r>
      <w:r w:rsidR="002C6FE1">
        <w:rPr>
          <w:rFonts w:ascii="Verdana" w:hAnsi="Verdana"/>
          <w:sz w:val="20"/>
          <w:szCs w:val="20"/>
          <w:shd w:val="clear" w:color="auto" w:fill="FFFFFF"/>
          <w:lang w:val="en-US"/>
        </w:rPr>
        <w:t xml:space="preserve">successfully implement </w:t>
      </w:r>
      <w:r w:rsidR="00B87ED0" w:rsidRPr="00ED52B6">
        <w:rPr>
          <w:rFonts w:ascii="Verdana" w:hAnsi="Verdana"/>
          <w:sz w:val="20"/>
          <w:szCs w:val="20"/>
          <w:shd w:val="clear" w:color="auto" w:fill="FFFFFF"/>
          <w:lang w:val="en-US"/>
        </w:rPr>
        <w:t>next</w:t>
      </w:r>
      <w:r w:rsidR="008E3D31" w:rsidRPr="00ED52B6">
        <w:rPr>
          <w:rFonts w:ascii="Verdana" w:hAnsi="Verdana"/>
          <w:sz w:val="20"/>
          <w:szCs w:val="20"/>
          <w:shd w:val="clear" w:color="auto" w:fill="FFFFFF"/>
          <w:lang w:val="en-US"/>
        </w:rPr>
        <w:t>-</w:t>
      </w:r>
      <w:r w:rsidR="00B87ED0" w:rsidRPr="00ED52B6">
        <w:rPr>
          <w:rFonts w:ascii="Verdana" w:hAnsi="Verdana"/>
          <w:sz w:val="20"/>
          <w:szCs w:val="20"/>
          <w:shd w:val="clear" w:color="auto" w:fill="FFFFFF"/>
          <w:lang w:val="en-US"/>
        </w:rPr>
        <w:t xml:space="preserve">generation IT </w:t>
      </w:r>
      <w:r w:rsidR="002C6FE1">
        <w:rPr>
          <w:rFonts w:ascii="Verdana" w:hAnsi="Verdana"/>
          <w:sz w:val="20"/>
          <w:szCs w:val="20"/>
          <w:shd w:val="clear" w:color="auto" w:fill="FFFFFF"/>
          <w:lang w:val="en-US"/>
        </w:rPr>
        <w:t xml:space="preserve">infrastructure </w:t>
      </w:r>
      <w:r w:rsidRPr="00ED52B6">
        <w:rPr>
          <w:rFonts w:ascii="Verdana" w:hAnsi="Verdana"/>
          <w:sz w:val="20"/>
          <w:szCs w:val="20"/>
          <w:shd w:val="clear" w:color="auto" w:fill="FFFFFF"/>
          <w:lang w:val="en-US"/>
        </w:rPr>
        <w:t>and workplace services</w:t>
      </w:r>
      <w:r w:rsidR="00C8246B" w:rsidRPr="00ED52B6">
        <w:rPr>
          <w:rFonts w:ascii="Verdana" w:hAnsi="Verdana"/>
          <w:sz w:val="20"/>
          <w:szCs w:val="20"/>
          <w:shd w:val="clear" w:color="auto" w:fill="FFFFFF"/>
          <w:lang w:val="en-US"/>
        </w:rPr>
        <w:t>, such as those which use A</w:t>
      </w:r>
      <w:r w:rsidR="00CB69C5">
        <w:rPr>
          <w:rFonts w:ascii="Verdana" w:hAnsi="Verdana"/>
          <w:sz w:val="20"/>
          <w:szCs w:val="20"/>
          <w:shd w:val="clear" w:color="auto" w:fill="FFFFFF"/>
          <w:lang w:val="en-US"/>
        </w:rPr>
        <w:t xml:space="preserve">rtificial </w:t>
      </w:r>
      <w:r w:rsidR="00C8246B" w:rsidRPr="00ED52B6">
        <w:rPr>
          <w:rFonts w:ascii="Verdana" w:hAnsi="Verdana"/>
          <w:sz w:val="20"/>
          <w:szCs w:val="20"/>
          <w:shd w:val="clear" w:color="auto" w:fill="FFFFFF"/>
          <w:lang w:val="en-US"/>
        </w:rPr>
        <w:t>I</w:t>
      </w:r>
      <w:r w:rsidR="00CB69C5">
        <w:rPr>
          <w:rFonts w:ascii="Verdana" w:hAnsi="Verdana"/>
          <w:sz w:val="20"/>
          <w:szCs w:val="20"/>
          <w:shd w:val="clear" w:color="auto" w:fill="FFFFFF"/>
          <w:lang w:val="en-US"/>
        </w:rPr>
        <w:t>ntelligence</w:t>
      </w:r>
      <w:r w:rsidR="002C6FE1">
        <w:rPr>
          <w:rFonts w:ascii="Verdana" w:hAnsi="Verdana"/>
          <w:sz w:val="20"/>
          <w:szCs w:val="20"/>
          <w:shd w:val="clear" w:color="auto" w:fill="FFFFFF"/>
          <w:lang w:val="en-US"/>
        </w:rPr>
        <w:t xml:space="preserve"> (AI)</w:t>
      </w:r>
      <w:r w:rsidR="00CB69C5">
        <w:rPr>
          <w:rFonts w:ascii="Verdana" w:hAnsi="Verdana"/>
          <w:sz w:val="20"/>
          <w:szCs w:val="20"/>
          <w:shd w:val="clear" w:color="auto" w:fill="FFFFFF"/>
          <w:lang w:val="en-US"/>
        </w:rPr>
        <w:t xml:space="preserve">, </w:t>
      </w:r>
      <w:r w:rsidR="00C8246B" w:rsidRPr="00ED52B6">
        <w:rPr>
          <w:rFonts w:ascii="Verdana" w:hAnsi="Verdana"/>
          <w:sz w:val="20"/>
          <w:szCs w:val="20"/>
          <w:shd w:val="clear" w:color="auto" w:fill="FFFFFF"/>
          <w:lang w:val="en-US"/>
        </w:rPr>
        <w:t>cognitive</w:t>
      </w:r>
      <w:r w:rsidR="00CB69C5">
        <w:rPr>
          <w:rFonts w:ascii="Verdana" w:hAnsi="Verdana"/>
          <w:sz w:val="20"/>
          <w:szCs w:val="20"/>
          <w:shd w:val="clear" w:color="auto" w:fill="FFFFFF"/>
          <w:lang w:val="en-US"/>
        </w:rPr>
        <w:t>, machine learning, deep learning, virtual agents, advanced analytics and robotics</w:t>
      </w:r>
      <w:r w:rsidRPr="00ED52B6">
        <w:rPr>
          <w:rFonts w:ascii="Verdana" w:hAnsi="Verdana"/>
          <w:sz w:val="20"/>
          <w:szCs w:val="20"/>
          <w:shd w:val="clear" w:color="auto" w:fill="FFFFFF"/>
          <w:lang w:val="en-US"/>
        </w:rPr>
        <w:t xml:space="preserve">. </w:t>
      </w:r>
    </w:p>
    <w:p w14:paraId="4287C574" w14:textId="6BA13916" w:rsidR="002C6FE1" w:rsidRDefault="00C8246B" w:rsidP="00ED52B6">
      <w:pPr>
        <w:jc w:val="both"/>
        <w:rPr>
          <w:rFonts w:ascii="Verdana" w:hAnsi="Verdana"/>
          <w:sz w:val="20"/>
          <w:szCs w:val="20"/>
          <w:shd w:val="clear" w:color="auto" w:fill="FFFFFF"/>
          <w:lang w:val="en-US"/>
        </w:rPr>
      </w:pPr>
      <w:r>
        <w:rPr>
          <w:rFonts w:ascii="Verdana" w:hAnsi="Verdana"/>
          <w:sz w:val="20"/>
          <w:szCs w:val="20"/>
          <w:shd w:val="clear" w:color="auto" w:fill="FFFFFF"/>
          <w:lang w:val="en-US"/>
        </w:rPr>
        <w:t>Atos</w:t>
      </w:r>
      <w:r w:rsidR="002C6FE1">
        <w:rPr>
          <w:rFonts w:ascii="Verdana" w:hAnsi="Verdana"/>
          <w:sz w:val="20"/>
          <w:szCs w:val="20"/>
          <w:shd w:val="clear" w:color="auto" w:fill="FFFFFF"/>
          <w:lang w:val="en-US"/>
        </w:rPr>
        <w:t>’</w:t>
      </w:r>
      <w:r>
        <w:rPr>
          <w:rFonts w:ascii="Verdana" w:hAnsi="Verdana"/>
          <w:sz w:val="20"/>
          <w:szCs w:val="20"/>
          <w:shd w:val="clear" w:color="auto" w:fill="FFFFFF"/>
          <w:lang w:val="en-US"/>
        </w:rPr>
        <w:t xml:space="preserve"> </w:t>
      </w:r>
      <w:r w:rsidR="002C6FE1">
        <w:rPr>
          <w:rFonts w:ascii="Verdana" w:hAnsi="Verdana"/>
          <w:sz w:val="20"/>
          <w:szCs w:val="20"/>
          <w:shd w:val="clear" w:color="auto" w:fill="FFFFFF"/>
          <w:lang w:val="en-US"/>
        </w:rPr>
        <w:t xml:space="preserve">brand new </w:t>
      </w:r>
      <w:r w:rsidR="002C6FE1" w:rsidRPr="00126B61">
        <w:rPr>
          <w:rFonts w:ascii="Verdana" w:hAnsi="Verdana"/>
          <w:b/>
          <w:sz w:val="20"/>
          <w:szCs w:val="20"/>
          <w:shd w:val="clear" w:color="auto" w:fill="FFFFFF"/>
          <w:lang w:val="en-US"/>
        </w:rPr>
        <w:t>C</w:t>
      </w:r>
      <w:r w:rsidR="009D7528" w:rsidRPr="00126B61">
        <w:rPr>
          <w:rFonts w:ascii="Verdana" w:hAnsi="Verdana"/>
          <w:b/>
          <w:sz w:val="20"/>
          <w:szCs w:val="20"/>
          <w:shd w:val="clear" w:color="auto" w:fill="FFFFFF"/>
          <w:lang w:val="en-US"/>
        </w:rPr>
        <w:t>odex AI S</w:t>
      </w:r>
      <w:r w:rsidR="002C6FE1" w:rsidRPr="00126B61">
        <w:rPr>
          <w:rFonts w:ascii="Verdana" w:hAnsi="Verdana"/>
          <w:b/>
          <w:sz w:val="20"/>
          <w:szCs w:val="20"/>
          <w:shd w:val="clear" w:color="auto" w:fill="FFFFFF"/>
          <w:lang w:val="en-US"/>
        </w:rPr>
        <w:t>uite</w:t>
      </w:r>
      <w:r w:rsidR="002C6FE1" w:rsidRPr="00ED52B6">
        <w:rPr>
          <w:rFonts w:ascii="Verdana" w:hAnsi="Verdana"/>
          <w:sz w:val="20"/>
          <w:szCs w:val="20"/>
          <w:shd w:val="clear" w:color="auto" w:fill="FFFFFF"/>
          <w:lang w:val="en-US"/>
        </w:rPr>
        <w:t>, announced today,</w:t>
      </w:r>
      <w:r w:rsidR="002C6FE1" w:rsidRPr="00D95D7B">
        <w:rPr>
          <w:rFonts w:ascii="Verdana" w:hAnsi="Verdana"/>
          <w:sz w:val="20"/>
          <w:szCs w:val="20"/>
          <w:shd w:val="clear" w:color="auto" w:fill="FFFFFF"/>
          <w:lang w:val="en-US"/>
        </w:rPr>
        <w:t xml:space="preserve"> support</w:t>
      </w:r>
      <w:r w:rsidR="002C6FE1">
        <w:rPr>
          <w:rFonts w:ascii="Verdana" w:hAnsi="Verdana"/>
          <w:sz w:val="20"/>
          <w:szCs w:val="20"/>
          <w:shd w:val="clear" w:color="auto" w:fill="FFFFFF"/>
          <w:lang w:val="en-US"/>
        </w:rPr>
        <w:t>s</w:t>
      </w:r>
      <w:r w:rsidR="002C6FE1" w:rsidRPr="00D95D7B">
        <w:rPr>
          <w:rFonts w:ascii="Verdana" w:hAnsi="Verdana"/>
          <w:sz w:val="20"/>
          <w:szCs w:val="20"/>
          <w:shd w:val="clear" w:color="auto" w:fill="FFFFFF"/>
          <w:lang w:val="en-US"/>
        </w:rPr>
        <w:t xml:space="preserve"> businesses and research institutes in the development, deployment and management of AI applications. </w:t>
      </w:r>
      <w:r w:rsidR="002C6FE1">
        <w:rPr>
          <w:rFonts w:ascii="Verdana" w:hAnsi="Verdana"/>
          <w:sz w:val="20"/>
          <w:szCs w:val="20"/>
          <w:shd w:val="clear" w:color="auto" w:fill="FFFFFF"/>
          <w:lang w:val="en-US"/>
        </w:rPr>
        <w:t>It offers</w:t>
      </w:r>
      <w:r w:rsidR="002C6FE1" w:rsidRPr="00D95D7B">
        <w:rPr>
          <w:rFonts w:ascii="Verdana" w:hAnsi="Verdana"/>
          <w:sz w:val="20"/>
          <w:szCs w:val="20"/>
          <w:shd w:val="clear" w:color="auto" w:fill="FFFFFF"/>
          <w:lang w:val="en-US"/>
        </w:rPr>
        <w:t xml:space="preserve"> an easy-to-use, efficient and cost-effective solution to rapidly build and deploy </w:t>
      </w:r>
      <w:r w:rsidR="002C6FE1">
        <w:rPr>
          <w:rFonts w:ascii="Verdana" w:hAnsi="Verdana"/>
          <w:sz w:val="20"/>
          <w:szCs w:val="20"/>
          <w:shd w:val="clear" w:color="auto" w:fill="FFFFFF"/>
          <w:lang w:val="en-US"/>
        </w:rPr>
        <w:t xml:space="preserve">AI </w:t>
      </w:r>
      <w:r w:rsidR="002C6FE1" w:rsidRPr="00D95D7B">
        <w:rPr>
          <w:rFonts w:ascii="Verdana" w:hAnsi="Verdana"/>
          <w:sz w:val="20"/>
          <w:szCs w:val="20"/>
          <w:shd w:val="clear" w:color="auto" w:fill="FFFFFF"/>
          <w:lang w:val="en-US"/>
        </w:rPr>
        <w:t>applications, better extract value from data and develop new business opportunities.</w:t>
      </w:r>
    </w:p>
    <w:p w14:paraId="6DAEDC56" w14:textId="6143EED3" w:rsidR="002C6FE1" w:rsidRDefault="002C6FE1">
      <w:pPr>
        <w:spacing w:after="0" w:line="240" w:lineRule="auto"/>
        <w:jc w:val="both"/>
        <w:rPr>
          <w:rFonts w:ascii="Verdana" w:hAnsi="Verdana"/>
          <w:sz w:val="20"/>
          <w:szCs w:val="20"/>
          <w:shd w:val="clear" w:color="auto" w:fill="FFFFFF"/>
          <w:lang w:val="en-US"/>
        </w:rPr>
      </w:pPr>
      <w:r>
        <w:rPr>
          <w:rFonts w:ascii="Verdana" w:hAnsi="Verdana"/>
          <w:sz w:val="20"/>
          <w:szCs w:val="20"/>
          <w:shd w:val="clear" w:color="auto" w:fill="FFFFFF"/>
          <w:lang w:val="en-US"/>
        </w:rPr>
        <w:t xml:space="preserve">Atos’ end-to-end </w:t>
      </w:r>
      <w:hyperlink r:id="rId10" w:history="1">
        <w:r w:rsidRPr="00975766">
          <w:rPr>
            <w:rStyle w:val="Lienhypertexte"/>
            <w:rFonts w:ascii="Verdana" w:hAnsi="Verdana"/>
            <w:sz w:val="20"/>
            <w:szCs w:val="20"/>
            <w:shd w:val="clear" w:color="auto" w:fill="FFFFFF"/>
            <w:lang w:val="en-US"/>
          </w:rPr>
          <w:t>Digital Workplace</w:t>
        </w:r>
      </w:hyperlink>
      <w:r w:rsidR="00652689">
        <w:rPr>
          <w:rStyle w:val="Lienhypertexte"/>
          <w:rFonts w:ascii="Verdana" w:hAnsi="Verdana"/>
          <w:sz w:val="20"/>
          <w:szCs w:val="20"/>
          <w:shd w:val="clear" w:color="auto" w:fill="FFFFFF"/>
          <w:lang w:val="en-US"/>
        </w:rPr>
        <w:t xml:space="preserve"> offering</w:t>
      </w:r>
      <w:r>
        <w:rPr>
          <w:rStyle w:val="Lienhypertexte"/>
          <w:rFonts w:ascii="Verdana" w:hAnsi="Verdana"/>
          <w:sz w:val="20"/>
          <w:szCs w:val="20"/>
          <w:shd w:val="clear" w:color="auto" w:fill="FFFFFF"/>
          <w:lang w:val="en-US"/>
        </w:rPr>
        <w:t xml:space="preserve"> </w:t>
      </w:r>
      <w:r w:rsidR="00652689">
        <w:rPr>
          <w:rStyle w:val="Lienhypertexte"/>
          <w:rFonts w:ascii="Verdana" w:hAnsi="Verdana"/>
          <w:color w:val="auto"/>
          <w:sz w:val="20"/>
          <w:szCs w:val="20"/>
          <w:u w:val="none"/>
          <w:shd w:val="clear" w:color="auto" w:fill="FFFFFF"/>
          <w:lang w:val="en-US"/>
        </w:rPr>
        <w:t>includes</w:t>
      </w:r>
      <w:r>
        <w:rPr>
          <w:rStyle w:val="Lienhypertexte"/>
          <w:rFonts w:ascii="Verdana" w:hAnsi="Verdana"/>
          <w:color w:val="auto"/>
          <w:sz w:val="20"/>
          <w:szCs w:val="20"/>
          <w:u w:val="none"/>
          <w:shd w:val="clear" w:color="auto" w:fill="FFFFFF"/>
          <w:lang w:val="en-US"/>
        </w:rPr>
        <w:t xml:space="preserve"> </w:t>
      </w:r>
      <w:r w:rsidR="00652689">
        <w:rPr>
          <w:rStyle w:val="Lienhypertexte"/>
          <w:rFonts w:ascii="Verdana" w:hAnsi="Verdana"/>
          <w:color w:val="auto"/>
          <w:sz w:val="20"/>
          <w:szCs w:val="20"/>
          <w:u w:val="none"/>
          <w:shd w:val="clear" w:color="auto" w:fill="FFFFFF"/>
          <w:lang w:val="en-US"/>
        </w:rPr>
        <w:t xml:space="preserve">a range of </w:t>
      </w:r>
      <w:r w:rsidR="0001715F">
        <w:rPr>
          <w:rStyle w:val="Lienhypertexte"/>
          <w:rFonts w:ascii="Verdana" w:hAnsi="Verdana"/>
          <w:color w:val="auto"/>
          <w:sz w:val="20"/>
          <w:szCs w:val="20"/>
          <w:u w:val="none"/>
          <w:shd w:val="clear" w:color="auto" w:fill="FFFFFF"/>
          <w:lang w:val="en-US"/>
        </w:rPr>
        <w:t xml:space="preserve">intelligent </w:t>
      </w:r>
      <w:r w:rsidR="00652689">
        <w:rPr>
          <w:rStyle w:val="Lienhypertexte"/>
          <w:rFonts w:ascii="Verdana" w:hAnsi="Verdana"/>
          <w:color w:val="auto"/>
          <w:sz w:val="20"/>
          <w:szCs w:val="20"/>
          <w:u w:val="none"/>
          <w:shd w:val="clear" w:color="auto" w:fill="FFFFFF"/>
          <w:lang w:val="en-US"/>
        </w:rPr>
        <w:t xml:space="preserve">solutions </w:t>
      </w:r>
      <w:r w:rsidR="0001715F">
        <w:rPr>
          <w:rStyle w:val="Lienhypertexte"/>
          <w:rFonts w:ascii="Verdana" w:hAnsi="Verdana"/>
          <w:color w:val="auto"/>
          <w:sz w:val="20"/>
          <w:szCs w:val="20"/>
          <w:u w:val="none"/>
          <w:shd w:val="clear" w:color="auto" w:fill="FFFFFF"/>
          <w:lang w:val="en-US"/>
        </w:rPr>
        <w:t>to enhance the user experience. This includes the</w:t>
      </w:r>
      <w:r>
        <w:rPr>
          <w:rStyle w:val="Lienhypertexte"/>
          <w:rFonts w:ascii="Verdana" w:hAnsi="Verdana"/>
          <w:color w:val="auto"/>
          <w:sz w:val="20"/>
          <w:szCs w:val="20"/>
          <w:u w:val="none"/>
          <w:shd w:val="clear" w:color="auto" w:fill="FFFFFF"/>
          <w:lang w:val="en-US"/>
        </w:rPr>
        <w:t xml:space="preserve"> </w:t>
      </w:r>
      <w:hyperlink r:id="rId11" w:history="1">
        <w:r w:rsidRPr="00207DDB">
          <w:rPr>
            <w:rStyle w:val="Lienhypertexte"/>
            <w:rFonts w:ascii="Verdana" w:hAnsi="Verdana"/>
            <w:sz w:val="20"/>
            <w:szCs w:val="20"/>
            <w:shd w:val="clear" w:color="auto" w:fill="FFFFFF"/>
            <w:lang w:val="en-US"/>
          </w:rPr>
          <w:t>Atos Virtual Assistant (AVA)</w:t>
        </w:r>
      </w:hyperlink>
      <w:r w:rsidR="00652689" w:rsidRPr="00ED52B6">
        <w:rPr>
          <w:rStyle w:val="Lienhypertexte"/>
          <w:rFonts w:ascii="Verdana" w:hAnsi="Verdana"/>
          <w:sz w:val="20"/>
          <w:szCs w:val="20"/>
          <w:u w:val="none"/>
          <w:shd w:val="clear" w:color="auto" w:fill="FFFFFF"/>
          <w:lang w:val="en-US"/>
        </w:rPr>
        <w:t xml:space="preserve">, </w:t>
      </w:r>
      <w:r w:rsidR="00652689" w:rsidRPr="00F3470B">
        <w:rPr>
          <w:rFonts w:ascii="Verdana" w:hAnsi="Verdana"/>
          <w:sz w:val="20"/>
          <w:szCs w:val="20"/>
          <w:lang w:val="en-US"/>
        </w:rPr>
        <w:t xml:space="preserve">which leverages </w:t>
      </w:r>
      <w:proofErr w:type="spellStart"/>
      <w:r w:rsidR="00652689" w:rsidRPr="00F3470B">
        <w:rPr>
          <w:rFonts w:ascii="Verdana" w:hAnsi="Verdana"/>
          <w:sz w:val="20"/>
          <w:szCs w:val="20"/>
          <w:lang w:val="en-US"/>
        </w:rPr>
        <w:t>Cognicor’s</w:t>
      </w:r>
      <w:proofErr w:type="spellEnd"/>
      <w:r w:rsidR="00652689" w:rsidRPr="00F3470B">
        <w:rPr>
          <w:rFonts w:ascii="Verdana" w:hAnsi="Verdana"/>
          <w:sz w:val="20"/>
          <w:szCs w:val="20"/>
          <w:lang w:val="en-US"/>
        </w:rPr>
        <w:t xml:space="preserve"> next-generation </w:t>
      </w:r>
      <w:r w:rsidR="00652689">
        <w:rPr>
          <w:rFonts w:ascii="Verdana" w:hAnsi="Verdana"/>
          <w:sz w:val="20"/>
          <w:szCs w:val="20"/>
          <w:lang w:val="en-US"/>
        </w:rPr>
        <w:t>AI</w:t>
      </w:r>
      <w:r w:rsidR="00652689" w:rsidRPr="00F3470B">
        <w:rPr>
          <w:rFonts w:ascii="Verdana" w:hAnsi="Verdana"/>
          <w:sz w:val="20"/>
          <w:szCs w:val="20"/>
          <w:lang w:val="en-US"/>
        </w:rPr>
        <w:t xml:space="preserve"> engine</w:t>
      </w:r>
      <w:r w:rsidR="00652689">
        <w:rPr>
          <w:rFonts w:ascii="Verdana" w:hAnsi="Verdana"/>
          <w:sz w:val="20"/>
          <w:szCs w:val="20"/>
          <w:lang w:val="en-US"/>
        </w:rPr>
        <w:t>,</w:t>
      </w:r>
      <w:r>
        <w:rPr>
          <w:rFonts w:ascii="Verdana" w:hAnsi="Verdana"/>
          <w:sz w:val="20"/>
          <w:szCs w:val="20"/>
          <w:shd w:val="clear" w:color="auto" w:fill="FFFFFF"/>
          <w:lang w:val="en-US"/>
        </w:rPr>
        <w:t xml:space="preserve"> </w:t>
      </w:r>
      <w:r w:rsidR="00652689">
        <w:rPr>
          <w:rFonts w:ascii="Verdana" w:hAnsi="Verdana"/>
          <w:sz w:val="20"/>
          <w:szCs w:val="20"/>
          <w:shd w:val="clear" w:color="auto" w:fill="FFFFFF"/>
          <w:lang w:val="en-US"/>
        </w:rPr>
        <w:t>to offer</w:t>
      </w:r>
      <w:r w:rsidRPr="006647BD">
        <w:rPr>
          <w:rFonts w:ascii="Verdana" w:hAnsi="Verdana"/>
          <w:sz w:val="20"/>
          <w:szCs w:val="20"/>
          <w:shd w:val="clear" w:color="auto" w:fill="FFFFFF"/>
          <w:lang w:val="en-US"/>
        </w:rPr>
        <w:t xml:space="preserve"> </w:t>
      </w:r>
      <w:r w:rsidR="0001715F">
        <w:rPr>
          <w:rFonts w:ascii="Verdana" w:hAnsi="Verdana"/>
          <w:sz w:val="20"/>
          <w:szCs w:val="20"/>
          <w:shd w:val="clear" w:color="auto" w:fill="FFFFFF"/>
          <w:lang w:val="en-US"/>
        </w:rPr>
        <w:t>help and support for users, resulting in</w:t>
      </w:r>
      <w:r w:rsidR="001513F7">
        <w:rPr>
          <w:rFonts w:ascii="Verdana" w:hAnsi="Verdana"/>
          <w:sz w:val="20"/>
          <w:szCs w:val="20"/>
          <w:shd w:val="clear" w:color="auto" w:fill="FFFFFF"/>
          <w:lang w:val="en-US"/>
        </w:rPr>
        <w:t xml:space="preserve"> reduced downtime,</w:t>
      </w:r>
      <w:r w:rsidR="0001715F">
        <w:rPr>
          <w:rFonts w:ascii="Verdana" w:hAnsi="Verdana"/>
          <w:sz w:val="20"/>
          <w:szCs w:val="20"/>
          <w:shd w:val="clear" w:color="auto" w:fill="FFFFFF"/>
          <w:lang w:val="en-US"/>
        </w:rPr>
        <w:t xml:space="preserve"> increased </w:t>
      </w:r>
      <w:r w:rsidR="001513F7">
        <w:rPr>
          <w:rFonts w:ascii="Verdana" w:hAnsi="Verdana"/>
          <w:sz w:val="20"/>
          <w:szCs w:val="20"/>
          <w:shd w:val="clear" w:color="auto" w:fill="FFFFFF"/>
          <w:lang w:val="en-US"/>
        </w:rPr>
        <w:t xml:space="preserve">user </w:t>
      </w:r>
      <w:r w:rsidRPr="006647BD">
        <w:rPr>
          <w:rFonts w:ascii="Verdana" w:hAnsi="Verdana"/>
          <w:sz w:val="20"/>
          <w:szCs w:val="20"/>
          <w:shd w:val="clear" w:color="auto" w:fill="FFFFFF"/>
          <w:lang w:val="en-US"/>
        </w:rPr>
        <w:t>productivity</w:t>
      </w:r>
      <w:r w:rsidR="0001715F">
        <w:rPr>
          <w:rFonts w:ascii="Verdana" w:hAnsi="Verdana"/>
          <w:sz w:val="20"/>
          <w:szCs w:val="20"/>
          <w:shd w:val="clear" w:color="auto" w:fill="FFFFFF"/>
          <w:lang w:val="en-US"/>
        </w:rPr>
        <w:t>,</w:t>
      </w:r>
      <w:r w:rsidR="00652689">
        <w:rPr>
          <w:rFonts w:ascii="Verdana" w:hAnsi="Verdana"/>
          <w:sz w:val="20"/>
          <w:szCs w:val="20"/>
          <w:shd w:val="clear" w:color="auto" w:fill="FFFFFF"/>
          <w:lang w:val="en-US"/>
        </w:rPr>
        <w:t xml:space="preserve"> and </w:t>
      </w:r>
      <w:r w:rsidR="0001715F">
        <w:rPr>
          <w:rFonts w:ascii="Verdana" w:hAnsi="Verdana"/>
          <w:sz w:val="20"/>
          <w:szCs w:val="20"/>
          <w:shd w:val="clear" w:color="auto" w:fill="FFFFFF"/>
          <w:lang w:val="en-US"/>
        </w:rPr>
        <w:t>cost reduction.</w:t>
      </w:r>
    </w:p>
    <w:p w14:paraId="6622970E" w14:textId="77777777" w:rsidR="00975C79" w:rsidRPr="00FE7CAD" w:rsidRDefault="00975C79" w:rsidP="002C6FE1">
      <w:pPr>
        <w:rPr>
          <w:rFonts w:ascii="Verdana" w:hAnsi="Verdana"/>
          <w:sz w:val="16"/>
          <w:szCs w:val="20"/>
          <w:shd w:val="clear" w:color="auto" w:fill="FFFFFF"/>
          <w:lang w:val="en-US"/>
        </w:rPr>
      </w:pPr>
    </w:p>
    <w:p w14:paraId="5809D86A" w14:textId="245B1963" w:rsidR="00975C79" w:rsidRPr="008E31B3" w:rsidRDefault="00975C79" w:rsidP="008E31B3">
      <w:pPr>
        <w:pStyle w:val="Default"/>
        <w:ind w:left="708"/>
        <w:jc w:val="both"/>
        <w:rPr>
          <w:rFonts w:ascii="Verdana" w:hAnsi="Verdana"/>
          <w:i/>
          <w:sz w:val="20"/>
          <w:szCs w:val="20"/>
          <w:lang w:val="en-US"/>
        </w:rPr>
      </w:pPr>
      <w:r w:rsidRPr="0028129C">
        <w:rPr>
          <w:rFonts w:ascii="Verdana" w:hAnsi="Verdana"/>
          <w:sz w:val="20"/>
          <w:szCs w:val="20"/>
          <w:shd w:val="clear" w:color="auto" w:fill="FFFFFF"/>
          <w:lang w:val="en-US"/>
        </w:rPr>
        <w:t>Commenting on th</w:t>
      </w:r>
      <w:r w:rsidR="00C8246B">
        <w:rPr>
          <w:rFonts w:ascii="Verdana" w:hAnsi="Verdana"/>
          <w:sz w:val="20"/>
          <w:szCs w:val="20"/>
          <w:shd w:val="clear" w:color="auto" w:fill="FFFFFF"/>
          <w:lang w:val="en-US"/>
        </w:rPr>
        <w:t>is ranking</w:t>
      </w:r>
      <w:r w:rsidRPr="0028129C">
        <w:rPr>
          <w:rFonts w:ascii="Verdana" w:hAnsi="Verdana"/>
          <w:sz w:val="20"/>
          <w:szCs w:val="20"/>
          <w:shd w:val="clear" w:color="auto" w:fill="FFFFFF"/>
          <w:lang w:val="en-US"/>
        </w:rPr>
        <w:t xml:space="preserve">, </w:t>
      </w:r>
      <w:r w:rsidR="00392761">
        <w:rPr>
          <w:rFonts w:ascii="Verdana" w:hAnsi="Verdana"/>
          <w:b/>
          <w:sz w:val="20"/>
          <w:szCs w:val="20"/>
          <w:shd w:val="clear" w:color="auto" w:fill="FFFFFF"/>
          <w:lang w:val="en-US"/>
        </w:rPr>
        <w:t>John Laherty</w:t>
      </w:r>
      <w:r w:rsidR="005C1919">
        <w:rPr>
          <w:rFonts w:ascii="Verdana" w:hAnsi="Verdana"/>
          <w:b/>
          <w:sz w:val="20"/>
          <w:szCs w:val="20"/>
          <w:shd w:val="clear" w:color="auto" w:fill="FFFFFF"/>
          <w:lang w:val="en-US"/>
        </w:rPr>
        <w:t>,</w:t>
      </w:r>
      <w:r w:rsidR="00392761">
        <w:rPr>
          <w:rFonts w:ascii="Verdana" w:hAnsi="Verdana"/>
          <w:b/>
          <w:sz w:val="20"/>
          <w:szCs w:val="20"/>
          <w:shd w:val="clear" w:color="auto" w:fill="FFFFFF"/>
          <w:lang w:val="en-US"/>
        </w:rPr>
        <w:t xml:space="preserve"> Senior Research Analyst</w:t>
      </w:r>
      <w:r w:rsidRPr="00C03E94">
        <w:rPr>
          <w:rFonts w:ascii="Verdana" w:hAnsi="Verdana"/>
          <w:b/>
          <w:sz w:val="20"/>
          <w:szCs w:val="20"/>
          <w:shd w:val="clear" w:color="auto" w:fill="FFFFFF"/>
          <w:lang w:val="en-US"/>
        </w:rPr>
        <w:t xml:space="preserve"> at NelsonHall</w:t>
      </w:r>
      <w:r w:rsidRPr="0028129C">
        <w:rPr>
          <w:rFonts w:ascii="Verdana" w:hAnsi="Verdana"/>
          <w:sz w:val="20"/>
          <w:szCs w:val="20"/>
          <w:shd w:val="clear" w:color="auto" w:fill="FFFFFF"/>
          <w:lang w:val="en-US"/>
        </w:rPr>
        <w:t>, said:</w:t>
      </w:r>
      <w:r>
        <w:rPr>
          <w:rFonts w:ascii="Verdana" w:hAnsi="Verdana"/>
          <w:sz w:val="20"/>
          <w:szCs w:val="20"/>
          <w:shd w:val="clear" w:color="auto" w:fill="FFFFFF"/>
          <w:lang w:val="en-US"/>
        </w:rPr>
        <w:t xml:space="preserve"> </w:t>
      </w:r>
      <w:r w:rsidRPr="004C6AE0">
        <w:rPr>
          <w:rFonts w:ascii="Verdana" w:hAnsi="Verdana"/>
          <w:i/>
          <w:sz w:val="20"/>
          <w:szCs w:val="20"/>
          <w:shd w:val="clear" w:color="auto" w:fill="FFFFFF"/>
          <w:lang w:val="en-US"/>
        </w:rPr>
        <w:t>“</w:t>
      </w:r>
      <w:r w:rsidR="00486BE3" w:rsidRPr="00486BE3">
        <w:rPr>
          <w:rFonts w:ascii="Verdana" w:hAnsi="Verdana"/>
          <w:i/>
          <w:sz w:val="20"/>
          <w:szCs w:val="20"/>
          <w:lang w:val="en-US"/>
        </w:rPr>
        <w:t>Atos</w:t>
      </w:r>
      <w:r w:rsidR="00A84603">
        <w:rPr>
          <w:rFonts w:ascii="Verdana" w:hAnsi="Verdana"/>
          <w:i/>
          <w:sz w:val="20"/>
          <w:szCs w:val="20"/>
          <w:lang w:val="en-US"/>
        </w:rPr>
        <w:t xml:space="preserve"> is</w:t>
      </w:r>
      <w:r w:rsidR="00486BE3" w:rsidRPr="00486BE3">
        <w:rPr>
          <w:rFonts w:ascii="Verdana" w:hAnsi="Verdana"/>
          <w:i/>
          <w:sz w:val="20"/>
          <w:szCs w:val="20"/>
          <w:lang w:val="en-US"/>
        </w:rPr>
        <w:t xml:space="preserve"> </w:t>
      </w:r>
      <w:r w:rsidR="00A84603" w:rsidRPr="00A84603">
        <w:rPr>
          <w:rFonts w:ascii="Verdana" w:hAnsi="Verdana"/>
          <w:bCs/>
          <w:i/>
          <w:sz w:val="20"/>
          <w:szCs w:val="20"/>
          <w:lang w:val="en-US"/>
        </w:rPr>
        <w:t>driving digital transformation across both infrastructure and service desk to improve</w:t>
      </w:r>
      <w:r w:rsidR="00392761">
        <w:rPr>
          <w:rFonts w:ascii="Verdana" w:hAnsi="Verdana"/>
          <w:bCs/>
          <w:i/>
          <w:sz w:val="20"/>
          <w:szCs w:val="20"/>
          <w:lang w:val="en-US"/>
        </w:rPr>
        <w:t xml:space="preserve"> </w:t>
      </w:r>
      <w:r w:rsidR="00A84603" w:rsidRPr="00A84603">
        <w:rPr>
          <w:rFonts w:ascii="Verdana" w:hAnsi="Verdana"/>
          <w:bCs/>
          <w:i/>
          <w:sz w:val="20"/>
          <w:szCs w:val="20"/>
          <w:lang w:val="en-US"/>
        </w:rPr>
        <w:t>business outcomes and end-user experience</w:t>
      </w:r>
      <w:r w:rsidR="008E31B3">
        <w:rPr>
          <w:rFonts w:ascii="Verdana" w:hAnsi="Verdana"/>
          <w:bCs/>
          <w:i/>
          <w:sz w:val="20"/>
          <w:szCs w:val="20"/>
          <w:lang w:val="en-US"/>
        </w:rPr>
        <w:t>;</w:t>
      </w:r>
      <w:r w:rsidR="00A84603">
        <w:rPr>
          <w:rFonts w:ascii="Verdana" w:hAnsi="Verdana"/>
          <w:bCs/>
          <w:i/>
          <w:sz w:val="20"/>
          <w:szCs w:val="20"/>
          <w:lang w:val="en-US"/>
        </w:rPr>
        <w:t xml:space="preserve"> </w:t>
      </w:r>
      <w:r w:rsidR="008E31B3">
        <w:rPr>
          <w:rFonts w:ascii="Verdana" w:hAnsi="Verdana"/>
          <w:bCs/>
          <w:i/>
          <w:sz w:val="20"/>
          <w:szCs w:val="20"/>
          <w:lang w:val="en-US"/>
        </w:rPr>
        <w:t xml:space="preserve">it </w:t>
      </w:r>
      <w:r w:rsidR="00392761">
        <w:rPr>
          <w:rFonts w:ascii="Verdana" w:hAnsi="Verdana"/>
          <w:i/>
          <w:sz w:val="20"/>
          <w:szCs w:val="20"/>
          <w:lang w:val="en-US"/>
        </w:rPr>
        <w:t>is</w:t>
      </w:r>
      <w:r w:rsidR="008E31B3">
        <w:rPr>
          <w:rFonts w:ascii="Verdana" w:hAnsi="Verdana"/>
          <w:i/>
          <w:sz w:val="20"/>
          <w:szCs w:val="20"/>
          <w:lang w:val="en-US"/>
        </w:rPr>
        <w:t xml:space="preserve"> </w:t>
      </w:r>
      <w:r w:rsidR="00AB004E">
        <w:rPr>
          <w:rFonts w:ascii="Verdana" w:hAnsi="Verdana"/>
          <w:i/>
          <w:sz w:val="20"/>
          <w:szCs w:val="20"/>
          <w:lang w:val="en-US"/>
        </w:rPr>
        <w:t>e</w:t>
      </w:r>
      <w:r w:rsidR="00392761" w:rsidRPr="00486BE3">
        <w:rPr>
          <w:rFonts w:ascii="Verdana" w:hAnsi="Verdana"/>
          <w:i/>
          <w:sz w:val="20"/>
          <w:szCs w:val="20"/>
          <w:lang w:val="en-US"/>
        </w:rPr>
        <w:t>mbed</w:t>
      </w:r>
      <w:r w:rsidR="00392761">
        <w:rPr>
          <w:rFonts w:ascii="Verdana" w:hAnsi="Verdana"/>
          <w:i/>
          <w:sz w:val="20"/>
          <w:szCs w:val="20"/>
          <w:lang w:val="en-US"/>
        </w:rPr>
        <w:t>ding</w:t>
      </w:r>
      <w:r w:rsidR="00486BE3" w:rsidRPr="00486BE3">
        <w:rPr>
          <w:rFonts w:ascii="Verdana" w:hAnsi="Verdana"/>
          <w:i/>
          <w:sz w:val="20"/>
          <w:szCs w:val="20"/>
          <w:lang w:val="en-US"/>
        </w:rPr>
        <w:t xml:space="preserve"> automation in</w:t>
      </w:r>
      <w:r w:rsidR="00A84603">
        <w:rPr>
          <w:rFonts w:ascii="Verdana" w:hAnsi="Verdana"/>
          <w:i/>
          <w:sz w:val="20"/>
          <w:szCs w:val="20"/>
          <w:lang w:val="en-US"/>
        </w:rPr>
        <w:t>to</w:t>
      </w:r>
      <w:r w:rsidR="008E31B3">
        <w:rPr>
          <w:rFonts w:ascii="Verdana" w:hAnsi="Verdana"/>
          <w:i/>
          <w:sz w:val="20"/>
          <w:szCs w:val="20"/>
          <w:lang w:val="en-US"/>
        </w:rPr>
        <w:t xml:space="preserve"> all</w:t>
      </w:r>
      <w:r w:rsidR="00486BE3" w:rsidRPr="00486BE3">
        <w:rPr>
          <w:rFonts w:ascii="Verdana" w:hAnsi="Verdana"/>
          <w:i/>
          <w:sz w:val="20"/>
          <w:szCs w:val="20"/>
          <w:lang w:val="en-US"/>
        </w:rPr>
        <w:t xml:space="preserve"> its </w:t>
      </w:r>
      <w:r w:rsidR="008E31B3">
        <w:rPr>
          <w:rFonts w:ascii="Verdana" w:hAnsi="Verdana"/>
          <w:i/>
          <w:sz w:val="20"/>
          <w:szCs w:val="20"/>
          <w:lang w:val="en-US"/>
        </w:rPr>
        <w:t>standard</w:t>
      </w:r>
      <w:r w:rsidR="00486BE3" w:rsidRPr="00486BE3">
        <w:rPr>
          <w:rFonts w:ascii="Verdana" w:hAnsi="Verdana"/>
          <w:i/>
          <w:sz w:val="20"/>
          <w:szCs w:val="20"/>
          <w:lang w:val="en-US"/>
        </w:rPr>
        <w:t xml:space="preserve"> infrastructure managed services</w:t>
      </w:r>
      <w:r w:rsidR="00486BE3">
        <w:rPr>
          <w:rFonts w:ascii="Verdana" w:hAnsi="Verdana"/>
          <w:i/>
          <w:sz w:val="20"/>
          <w:szCs w:val="20"/>
          <w:lang w:val="en-US"/>
        </w:rPr>
        <w:t xml:space="preserve"> offering for clients</w:t>
      </w:r>
      <w:r w:rsidR="00A84603">
        <w:rPr>
          <w:rFonts w:ascii="Verdana" w:hAnsi="Verdana"/>
          <w:i/>
          <w:sz w:val="20"/>
          <w:szCs w:val="20"/>
          <w:lang w:val="en-US"/>
        </w:rPr>
        <w:t>.</w:t>
      </w:r>
      <w:r w:rsidRPr="00A84603">
        <w:rPr>
          <w:rFonts w:ascii="Verdana" w:hAnsi="Verdana"/>
          <w:i/>
          <w:sz w:val="20"/>
          <w:szCs w:val="20"/>
          <w:shd w:val="clear" w:color="auto" w:fill="FFFFFF"/>
          <w:lang w:val="en-US"/>
        </w:rPr>
        <w:t>”</w:t>
      </w:r>
    </w:p>
    <w:p w14:paraId="0CC03CAB" w14:textId="77777777" w:rsidR="00975C79" w:rsidRDefault="00975C79" w:rsidP="00FE7CAD">
      <w:pPr>
        <w:spacing w:after="0" w:line="240" w:lineRule="auto"/>
        <w:jc w:val="both"/>
        <w:rPr>
          <w:rFonts w:ascii="Verdana" w:hAnsi="Verdana"/>
          <w:sz w:val="20"/>
          <w:szCs w:val="20"/>
          <w:shd w:val="clear" w:color="auto" w:fill="FFFFFF"/>
          <w:lang w:val="en-US"/>
        </w:rPr>
      </w:pPr>
    </w:p>
    <w:p w14:paraId="45E41DA6" w14:textId="57DAB99F" w:rsidR="00FE7CAD" w:rsidRPr="00FE7CAD" w:rsidRDefault="00975C79" w:rsidP="00FE7CAD">
      <w:pPr>
        <w:pStyle w:val="Default"/>
        <w:ind w:left="708"/>
        <w:jc w:val="both"/>
        <w:rPr>
          <w:rFonts w:ascii="Verdana" w:hAnsi="Verdana"/>
          <w:i/>
          <w:sz w:val="20"/>
          <w:szCs w:val="22"/>
          <w:lang w:val="en-US"/>
        </w:rPr>
      </w:pPr>
      <w:r w:rsidRPr="004C6AE0">
        <w:rPr>
          <w:rFonts w:ascii="Verdana" w:hAnsi="Verdana"/>
          <w:sz w:val="20"/>
          <w:szCs w:val="20"/>
          <w:shd w:val="clear" w:color="auto" w:fill="FFFFFF"/>
          <w:lang w:val="en-US"/>
        </w:rPr>
        <w:t xml:space="preserve">Elaborating on Atos’ role as a leader </w:t>
      </w:r>
      <w:r w:rsidRPr="00FE7CAD">
        <w:rPr>
          <w:rFonts w:ascii="Verdana" w:hAnsi="Verdana"/>
          <w:sz w:val="20"/>
          <w:szCs w:val="22"/>
          <w:shd w:val="clear" w:color="auto" w:fill="FFFFFF"/>
          <w:lang w:val="en-US"/>
        </w:rPr>
        <w:t xml:space="preserve">in </w:t>
      </w:r>
      <w:r w:rsidR="00AD6B43" w:rsidRPr="00FE7CAD">
        <w:rPr>
          <w:rFonts w:ascii="Verdana" w:hAnsi="Verdana"/>
          <w:sz w:val="20"/>
          <w:szCs w:val="22"/>
          <w:shd w:val="clear" w:color="auto" w:fill="FFFFFF"/>
          <w:lang w:val="en-US"/>
        </w:rPr>
        <w:t>Cognitive IT Infrastructure Management</w:t>
      </w:r>
      <w:r w:rsidRPr="00FE7CAD">
        <w:rPr>
          <w:rFonts w:ascii="Verdana" w:hAnsi="Verdana"/>
          <w:sz w:val="20"/>
          <w:szCs w:val="22"/>
          <w:shd w:val="clear" w:color="auto" w:fill="FFFFFF"/>
          <w:lang w:val="en-US"/>
        </w:rPr>
        <w:t xml:space="preserve"> services, </w:t>
      </w:r>
      <w:r w:rsidR="001661F9" w:rsidRPr="00FE7CAD">
        <w:rPr>
          <w:rFonts w:ascii="Verdana" w:hAnsi="Verdana"/>
          <w:b/>
          <w:sz w:val="20"/>
          <w:szCs w:val="22"/>
          <w:shd w:val="clear" w:color="auto" w:fill="FFFFFF"/>
          <w:lang w:val="en-US"/>
        </w:rPr>
        <w:t>Peter Pluim</w:t>
      </w:r>
      <w:r w:rsidR="00985A67" w:rsidRPr="00FE7CAD">
        <w:rPr>
          <w:rFonts w:ascii="Verdana" w:hAnsi="Verdana"/>
          <w:b/>
          <w:sz w:val="20"/>
          <w:szCs w:val="22"/>
          <w:shd w:val="clear" w:color="auto" w:fill="FFFFFF"/>
          <w:lang w:val="en-US"/>
        </w:rPr>
        <w:t xml:space="preserve">, </w:t>
      </w:r>
      <w:r w:rsidR="001661F9" w:rsidRPr="00FE7CAD">
        <w:rPr>
          <w:rFonts w:ascii="Verdana" w:hAnsi="Verdana"/>
          <w:b/>
          <w:sz w:val="20"/>
          <w:szCs w:val="22"/>
          <w:shd w:val="clear" w:color="auto" w:fill="FFFFFF"/>
          <w:lang w:val="en-US"/>
        </w:rPr>
        <w:t>Head of Infrastructure &amp; Data Management</w:t>
      </w:r>
      <w:r w:rsidRPr="00FE7CAD">
        <w:rPr>
          <w:rFonts w:ascii="Verdana" w:hAnsi="Verdana"/>
          <w:b/>
          <w:sz w:val="20"/>
          <w:szCs w:val="22"/>
          <w:shd w:val="clear" w:color="auto" w:fill="FFFFFF"/>
          <w:lang w:val="en-US"/>
        </w:rPr>
        <w:t xml:space="preserve"> at Atos</w:t>
      </w:r>
      <w:r w:rsidRPr="00FE7CAD">
        <w:rPr>
          <w:rFonts w:ascii="Verdana" w:hAnsi="Verdana"/>
          <w:sz w:val="20"/>
          <w:szCs w:val="22"/>
          <w:shd w:val="clear" w:color="auto" w:fill="FFFFFF"/>
          <w:lang w:val="en-US"/>
        </w:rPr>
        <w:t xml:space="preserve">, said: </w:t>
      </w:r>
      <w:r w:rsidRPr="00FE7CAD">
        <w:rPr>
          <w:rFonts w:ascii="Verdana" w:hAnsi="Verdana"/>
          <w:i/>
          <w:sz w:val="20"/>
          <w:szCs w:val="22"/>
          <w:shd w:val="clear" w:color="auto" w:fill="FFFFFF"/>
          <w:lang w:val="en-US"/>
        </w:rPr>
        <w:t>“We are delighted to be recognized as a Leader in Cognitive IT Infrastructure Management</w:t>
      </w:r>
      <w:r w:rsidR="00A84603">
        <w:rPr>
          <w:rFonts w:ascii="Verdana" w:hAnsi="Verdana"/>
          <w:i/>
          <w:sz w:val="20"/>
          <w:szCs w:val="22"/>
          <w:shd w:val="clear" w:color="auto" w:fill="FFFFFF"/>
          <w:lang w:val="en-US"/>
        </w:rPr>
        <w:t xml:space="preserve"> by NelsonHall</w:t>
      </w:r>
      <w:r w:rsidR="00985A67" w:rsidRPr="00FE7CAD">
        <w:rPr>
          <w:rFonts w:ascii="Verdana" w:hAnsi="Verdana"/>
          <w:i/>
          <w:sz w:val="20"/>
          <w:szCs w:val="22"/>
          <w:shd w:val="clear" w:color="auto" w:fill="FFFFFF"/>
          <w:lang w:val="en-US"/>
        </w:rPr>
        <w:t>.</w:t>
      </w:r>
      <w:r w:rsidR="00FE7CAD" w:rsidRPr="00FE7CAD">
        <w:rPr>
          <w:rFonts w:ascii="Verdana" w:hAnsi="Verdana"/>
          <w:i/>
          <w:sz w:val="20"/>
          <w:szCs w:val="22"/>
          <w:shd w:val="clear" w:color="auto" w:fill="FFFFFF"/>
          <w:lang w:val="en-US"/>
        </w:rPr>
        <w:t xml:space="preserve"> </w:t>
      </w:r>
      <w:r w:rsidR="008E31B3">
        <w:rPr>
          <w:rFonts w:ascii="Verdana" w:hAnsi="Verdana"/>
          <w:i/>
          <w:sz w:val="20"/>
          <w:szCs w:val="22"/>
          <w:shd w:val="clear" w:color="auto" w:fill="FFFFFF"/>
          <w:lang w:val="en-US"/>
        </w:rPr>
        <w:t>We offer</w:t>
      </w:r>
      <w:r w:rsidR="00FE7CAD">
        <w:rPr>
          <w:rFonts w:ascii="Verdana" w:hAnsi="Verdana"/>
          <w:i/>
          <w:sz w:val="20"/>
          <w:szCs w:val="22"/>
          <w:shd w:val="clear" w:color="auto" w:fill="FFFFFF"/>
          <w:lang w:val="en-US"/>
        </w:rPr>
        <w:t xml:space="preserve"> an </w:t>
      </w:r>
      <w:r w:rsidR="00FE7CAD" w:rsidRPr="00FE7CAD">
        <w:rPr>
          <w:rFonts w:ascii="Verdana" w:hAnsi="Verdana"/>
          <w:i/>
          <w:sz w:val="20"/>
          <w:szCs w:val="22"/>
          <w:shd w:val="clear" w:color="auto" w:fill="FFFFFF"/>
          <w:lang w:val="en-US"/>
        </w:rPr>
        <w:t>end-to-end approach to automation and robotics</w:t>
      </w:r>
      <w:r w:rsidR="00FE7CAD">
        <w:rPr>
          <w:rFonts w:ascii="Verdana" w:hAnsi="Verdana"/>
          <w:i/>
          <w:sz w:val="20"/>
          <w:szCs w:val="22"/>
          <w:shd w:val="clear" w:color="auto" w:fill="FFFFFF"/>
          <w:lang w:val="en-US"/>
        </w:rPr>
        <w:t xml:space="preserve">, </w:t>
      </w:r>
      <w:r w:rsidR="00CB69C5">
        <w:rPr>
          <w:rFonts w:ascii="Verdana" w:hAnsi="Verdana"/>
          <w:i/>
          <w:sz w:val="20"/>
          <w:szCs w:val="22"/>
          <w:shd w:val="clear" w:color="auto" w:fill="FFFFFF"/>
          <w:lang w:val="en-US"/>
        </w:rPr>
        <w:t xml:space="preserve">thereby </w:t>
      </w:r>
      <w:r w:rsidR="00FE7CAD">
        <w:rPr>
          <w:rFonts w:ascii="Verdana" w:hAnsi="Verdana"/>
          <w:i/>
          <w:sz w:val="20"/>
          <w:szCs w:val="22"/>
          <w:shd w:val="clear" w:color="auto" w:fill="FFFFFF"/>
          <w:lang w:val="en-US"/>
        </w:rPr>
        <w:t>reducing</w:t>
      </w:r>
      <w:r w:rsidR="00FE7CAD" w:rsidRPr="00FE7CAD">
        <w:rPr>
          <w:rFonts w:ascii="Verdana" w:hAnsi="Verdana"/>
          <w:i/>
          <w:sz w:val="20"/>
          <w:szCs w:val="22"/>
          <w:shd w:val="clear" w:color="auto" w:fill="FFFFFF"/>
          <w:lang w:val="en-US"/>
        </w:rPr>
        <w:t xml:space="preserve"> costs</w:t>
      </w:r>
      <w:r w:rsidR="00372E85" w:rsidRPr="00AF6C6F">
        <w:rPr>
          <w:rFonts w:ascii="Verdana" w:hAnsi="Verdana"/>
          <w:color w:val="auto"/>
          <w:sz w:val="20"/>
          <w:szCs w:val="22"/>
          <w:shd w:val="clear" w:color="auto" w:fill="FFFFFF"/>
          <w:lang w:val="en-US"/>
        </w:rPr>
        <w:t xml:space="preserve">, </w:t>
      </w:r>
      <w:r w:rsidR="00372E85" w:rsidRPr="00AF6C6F">
        <w:rPr>
          <w:rFonts w:ascii="Verdana" w:hAnsi="Verdana"/>
          <w:i/>
          <w:iCs/>
          <w:color w:val="auto"/>
          <w:sz w:val="20"/>
          <w:szCs w:val="20"/>
          <w:shd w:val="clear" w:color="auto" w:fill="FFFFFF"/>
          <w:lang w:val="en-US"/>
        </w:rPr>
        <w:t>increasing quality,</w:t>
      </w:r>
      <w:r w:rsidR="00FE7CAD" w:rsidRPr="00AF6C6F">
        <w:rPr>
          <w:rFonts w:ascii="Verdana" w:hAnsi="Verdana"/>
          <w:i/>
          <w:color w:val="auto"/>
          <w:sz w:val="20"/>
          <w:szCs w:val="22"/>
          <w:shd w:val="clear" w:color="auto" w:fill="FFFFFF"/>
          <w:lang w:val="en-US"/>
        </w:rPr>
        <w:t xml:space="preserve"> and creating differentiation with real-time </w:t>
      </w:r>
      <w:r w:rsidR="00372E85" w:rsidRPr="00AF6C6F">
        <w:rPr>
          <w:rFonts w:ascii="Verdana" w:hAnsi="Verdana"/>
          <w:i/>
          <w:color w:val="auto"/>
          <w:sz w:val="20"/>
          <w:szCs w:val="22"/>
          <w:shd w:val="clear" w:color="auto" w:fill="FFFFFF"/>
          <w:lang w:val="en-US"/>
        </w:rPr>
        <w:t>insight</w:t>
      </w:r>
      <w:r w:rsidR="00A84603" w:rsidRPr="00AF6C6F">
        <w:rPr>
          <w:rFonts w:ascii="Verdana" w:hAnsi="Verdana"/>
          <w:i/>
          <w:color w:val="auto"/>
          <w:sz w:val="20"/>
          <w:szCs w:val="22"/>
          <w:shd w:val="clear" w:color="auto" w:fill="FFFFFF"/>
          <w:lang w:val="en-US"/>
        </w:rPr>
        <w:t xml:space="preserve"> for our clients</w:t>
      </w:r>
      <w:r w:rsidR="00FE7CAD" w:rsidRPr="00AF6C6F">
        <w:rPr>
          <w:rFonts w:ascii="Verdana" w:hAnsi="Verdana"/>
          <w:i/>
          <w:color w:val="auto"/>
          <w:sz w:val="20"/>
          <w:szCs w:val="22"/>
          <w:lang w:val="en-US"/>
        </w:rPr>
        <w:t>.</w:t>
      </w:r>
      <w:r w:rsidR="00FE7CAD">
        <w:rPr>
          <w:rFonts w:ascii="Verdana" w:hAnsi="Verdana"/>
          <w:i/>
          <w:sz w:val="20"/>
          <w:szCs w:val="22"/>
          <w:lang w:val="en-US"/>
        </w:rPr>
        <w:t>”</w:t>
      </w:r>
    </w:p>
    <w:p w14:paraId="5B52459D" w14:textId="77777777" w:rsidR="00FE7CAD" w:rsidRDefault="00FE7CAD" w:rsidP="00D95D7B">
      <w:pPr>
        <w:spacing w:after="0" w:line="240" w:lineRule="auto"/>
        <w:jc w:val="both"/>
        <w:rPr>
          <w:rFonts w:ascii="Verdana" w:hAnsi="Verdana"/>
          <w:sz w:val="20"/>
          <w:szCs w:val="20"/>
          <w:shd w:val="clear" w:color="auto" w:fill="FFFFFF"/>
          <w:lang w:val="en-US"/>
        </w:rPr>
      </w:pPr>
    </w:p>
    <w:p w14:paraId="4DAC3C51" w14:textId="77777777" w:rsidR="00D95D7B" w:rsidRPr="00D95D7B" w:rsidRDefault="00D95D7B" w:rsidP="00D95D7B">
      <w:pPr>
        <w:spacing w:after="0" w:line="240" w:lineRule="auto"/>
        <w:jc w:val="both"/>
        <w:rPr>
          <w:rFonts w:ascii="Verdana" w:hAnsi="Verdana"/>
          <w:sz w:val="20"/>
          <w:szCs w:val="20"/>
          <w:shd w:val="clear" w:color="auto" w:fill="FFFFFF"/>
          <w:lang w:val="en-US"/>
        </w:rPr>
      </w:pPr>
    </w:p>
    <w:p w14:paraId="116285D4" w14:textId="77777777" w:rsidR="00975C79" w:rsidRDefault="00975C79" w:rsidP="00975C79">
      <w:pPr>
        <w:spacing w:after="0" w:line="240" w:lineRule="auto"/>
        <w:jc w:val="both"/>
        <w:rPr>
          <w:rFonts w:ascii="Verdana" w:hAnsi="Verdana"/>
          <w:sz w:val="20"/>
          <w:szCs w:val="20"/>
          <w:shd w:val="clear" w:color="auto" w:fill="FFFFFF"/>
          <w:lang w:val="en-US"/>
        </w:rPr>
      </w:pPr>
    </w:p>
    <w:p w14:paraId="0BB4BDF5" w14:textId="7A617FCB" w:rsidR="00975C79" w:rsidRPr="00432C0E" w:rsidRDefault="00975C79" w:rsidP="00975C79">
      <w:pPr>
        <w:pStyle w:val="Paragraphedeliste"/>
        <w:numPr>
          <w:ilvl w:val="0"/>
          <w:numId w:val="3"/>
        </w:numPr>
        <w:spacing w:after="0" w:line="240" w:lineRule="auto"/>
        <w:rPr>
          <w:rFonts w:ascii="Verdana" w:hAnsi="Verdana"/>
          <w:sz w:val="20"/>
          <w:szCs w:val="20"/>
          <w:shd w:val="clear" w:color="auto" w:fill="FFFFFF"/>
          <w:lang w:val="en-US"/>
        </w:rPr>
      </w:pPr>
      <w:r w:rsidRPr="00432C0E">
        <w:rPr>
          <w:rFonts w:ascii="Verdana" w:hAnsi="Verdana"/>
          <w:sz w:val="20"/>
          <w:szCs w:val="20"/>
          <w:shd w:val="clear" w:color="auto" w:fill="FFFFFF"/>
          <w:lang w:val="en-US"/>
        </w:rPr>
        <w:t xml:space="preserve">For more details about the NelsonHall report, please </w:t>
      </w:r>
      <w:r w:rsidRPr="00975C79">
        <w:rPr>
          <w:rFonts w:ascii="Verdana" w:hAnsi="Verdana"/>
          <w:sz w:val="20"/>
          <w:szCs w:val="20"/>
          <w:shd w:val="clear" w:color="auto" w:fill="FFFFFF"/>
          <w:lang w:val="en-US"/>
        </w:rPr>
        <w:t xml:space="preserve">click </w:t>
      </w:r>
      <w:hyperlink r:id="rId12" w:history="1">
        <w:r w:rsidRPr="007749C0">
          <w:rPr>
            <w:rStyle w:val="Lienhypertexte"/>
            <w:rFonts w:ascii="Verdana" w:hAnsi="Verdana"/>
            <w:sz w:val="20"/>
            <w:szCs w:val="20"/>
            <w:shd w:val="clear" w:color="auto" w:fill="FFFFFF"/>
            <w:lang w:val="en-US"/>
          </w:rPr>
          <w:t>here</w:t>
        </w:r>
      </w:hyperlink>
    </w:p>
    <w:p w14:paraId="2FE80C5D" w14:textId="77777777" w:rsidR="00975C79" w:rsidRDefault="00FE18D4" w:rsidP="00975C79">
      <w:pPr>
        <w:pStyle w:val="Paragraphedeliste"/>
        <w:numPr>
          <w:ilvl w:val="0"/>
          <w:numId w:val="3"/>
        </w:numPr>
        <w:spacing w:after="0" w:line="240" w:lineRule="auto"/>
        <w:rPr>
          <w:rFonts w:ascii="Verdana" w:hAnsi="Verdana"/>
          <w:sz w:val="20"/>
          <w:szCs w:val="20"/>
          <w:shd w:val="clear" w:color="auto" w:fill="FFFFFF"/>
          <w:lang w:val="en-US"/>
        </w:rPr>
      </w:pPr>
      <w:r>
        <w:rPr>
          <w:rFonts w:ascii="Verdana" w:hAnsi="Verdana"/>
          <w:sz w:val="20"/>
          <w:szCs w:val="20"/>
          <w:shd w:val="clear" w:color="auto" w:fill="FFFFFF"/>
          <w:lang w:val="en-US"/>
        </w:rPr>
        <w:t xml:space="preserve">For more details about Atos </w:t>
      </w:r>
      <w:r w:rsidR="006647BD">
        <w:rPr>
          <w:rFonts w:ascii="Verdana" w:hAnsi="Verdana"/>
          <w:sz w:val="20"/>
          <w:szCs w:val="20"/>
          <w:shd w:val="clear" w:color="auto" w:fill="FFFFFF"/>
          <w:lang w:val="en-US"/>
        </w:rPr>
        <w:t>automation &amp; robotics</w:t>
      </w:r>
      <w:r>
        <w:rPr>
          <w:rFonts w:ascii="Verdana" w:hAnsi="Verdana"/>
          <w:sz w:val="20"/>
          <w:szCs w:val="20"/>
          <w:shd w:val="clear" w:color="auto" w:fill="FFFFFF"/>
          <w:lang w:val="en-US"/>
        </w:rPr>
        <w:t xml:space="preserve"> solutions</w:t>
      </w:r>
      <w:r w:rsidR="00975C79">
        <w:rPr>
          <w:rFonts w:ascii="Verdana" w:hAnsi="Verdana"/>
          <w:sz w:val="20"/>
          <w:szCs w:val="20"/>
          <w:shd w:val="clear" w:color="auto" w:fill="FFFFFF"/>
          <w:lang w:val="en-US"/>
        </w:rPr>
        <w:t xml:space="preserve">, please </w:t>
      </w:r>
      <w:r>
        <w:rPr>
          <w:rFonts w:ascii="Verdana" w:hAnsi="Verdana"/>
          <w:sz w:val="20"/>
          <w:szCs w:val="20"/>
          <w:shd w:val="clear" w:color="auto" w:fill="FFFFFF"/>
          <w:lang w:val="en-US"/>
        </w:rPr>
        <w:t xml:space="preserve">click </w:t>
      </w:r>
      <w:hyperlink r:id="rId13" w:history="1">
        <w:r w:rsidRPr="006647BD">
          <w:rPr>
            <w:rStyle w:val="Lienhypertexte"/>
            <w:rFonts w:ascii="Verdana" w:hAnsi="Verdana"/>
            <w:sz w:val="20"/>
            <w:szCs w:val="20"/>
            <w:shd w:val="clear" w:color="auto" w:fill="FFFFFF"/>
            <w:lang w:val="en-US"/>
          </w:rPr>
          <w:t>here</w:t>
        </w:r>
      </w:hyperlink>
    </w:p>
    <w:p w14:paraId="742F13A3" w14:textId="77777777" w:rsidR="00FE18D4" w:rsidRDefault="00FE18D4" w:rsidP="00975C79">
      <w:pPr>
        <w:pStyle w:val="Paragraphedeliste"/>
        <w:numPr>
          <w:ilvl w:val="0"/>
          <w:numId w:val="3"/>
        </w:numPr>
        <w:spacing w:after="0" w:line="240" w:lineRule="auto"/>
        <w:rPr>
          <w:rFonts w:ascii="Verdana" w:hAnsi="Verdana"/>
          <w:sz w:val="20"/>
          <w:szCs w:val="20"/>
          <w:shd w:val="clear" w:color="auto" w:fill="FFFFFF"/>
          <w:lang w:val="en-US"/>
        </w:rPr>
      </w:pPr>
      <w:r>
        <w:rPr>
          <w:rFonts w:ascii="Verdana" w:hAnsi="Verdana"/>
          <w:sz w:val="20"/>
          <w:szCs w:val="20"/>
          <w:shd w:val="clear" w:color="auto" w:fill="FFFFFF"/>
          <w:lang w:val="en-US"/>
        </w:rPr>
        <w:t xml:space="preserve">For more details about Atos Digital Workplace solutions, please click </w:t>
      </w:r>
      <w:hyperlink r:id="rId14" w:history="1">
        <w:r w:rsidRPr="00D95D7B">
          <w:rPr>
            <w:rStyle w:val="Lienhypertexte"/>
            <w:rFonts w:ascii="Verdana" w:hAnsi="Verdana"/>
            <w:sz w:val="20"/>
            <w:szCs w:val="20"/>
            <w:shd w:val="clear" w:color="auto" w:fill="FFFFFF"/>
            <w:lang w:val="en-US"/>
          </w:rPr>
          <w:t>here</w:t>
        </w:r>
      </w:hyperlink>
    </w:p>
    <w:p w14:paraId="4D115BD6" w14:textId="77777777" w:rsidR="00975C79" w:rsidRDefault="00975C79" w:rsidP="00975C79">
      <w:pPr>
        <w:pStyle w:val="Paragraphedeliste"/>
        <w:spacing w:after="0" w:line="240" w:lineRule="auto"/>
        <w:rPr>
          <w:rFonts w:ascii="Verdana" w:hAnsi="Verdana"/>
          <w:sz w:val="20"/>
          <w:szCs w:val="20"/>
          <w:shd w:val="clear" w:color="auto" w:fill="FFFFFF"/>
          <w:lang w:val="en-US"/>
        </w:rPr>
      </w:pPr>
    </w:p>
    <w:p w14:paraId="2DFCF1E4" w14:textId="77777777" w:rsidR="00975C79" w:rsidRPr="00D0214C" w:rsidRDefault="00975C79" w:rsidP="00975C79">
      <w:pPr>
        <w:pStyle w:val="Paragraphedeliste"/>
        <w:spacing w:after="0" w:line="240" w:lineRule="auto"/>
        <w:rPr>
          <w:rFonts w:ascii="Verdana" w:hAnsi="Verdana"/>
          <w:sz w:val="20"/>
          <w:szCs w:val="20"/>
          <w:shd w:val="clear" w:color="auto" w:fill="FFFFFF"/>
          <w:lang w:val="en-US"/>
        </w:rPr>
      </w:pPr>
      <w:r>
        <w:rPr>
          <w:rFonts w:ascii="Verdana" w:hAnsi="Verdana"/>
          <w:sz w:val="20"/>
          <w:szCs w:val="20"/>
          <w:shd w:val="clear" w:color="auto" w:fill="FFFFFF"/>
          <w:lang w:val="en-US"/>
        </w:rPr>
        <w:t xml:space="preserve"> </w:t>
      </w:r>
    </w:p>
    <w:p w14:paraId="5BD886CD" w14:textId="77777777" w:rsidR="00975C79" w:rsidRPr="00D0214C" w:rsidRDefault="00975C79" w:rsidP="00975C79">
      <w:pPr>
        <w:pStyle w:val="Paragraphedeliste"/>
        <w:spacing w:after="0" w:line="240" w:lineRule="auto"/>
        <w:rPr>
          <w:rFonts w:ascii="Verdana" w:hAnsi="Verdana"/>
          <w:sz w:val="20"/>
          <w:szCs w:val="20"/>
          <w:shd w:val="clear" w:color="auto" w:fill="FFFFFF"/>
          <w:lang w:val="en-US"/>
        </w:rPr>
      </w:pPr>
    </w:p>
    <w:p w14:paraId="1CB8518C" w14:textId="77777777" w:rsidR="00975C79" w:rsidRPr="005D234E" w:rsidRDefault="00975C79" w:rsidP="00975C79">
      <w:pPr>
        <w:spacing w:after="0" w:line="240" w:lineRule="auto"/>
        <w:jc w:val="center"/>
        <w:rPr>
          <w:rFonts w:ascii="Verdana" w:hAnsi="Verdana" w:cs="Arial"/>
          <w:sz w:val="20"/>
          <w:szCs w:val="20"/>
          <w:lang w:val="en-US"/>
        </w:rPr>
      </w:pPr>
      <w:r>
        <w:rPr>
          <w:rFonts w:ascii="Verdana" w:hAnsi="Verdana"/>
          <w:color w:val="7F7F7F" w:themeColor="text1" w:themeTint="80"/>
          <w:sz w:val="20"/>
          <w:szCs w:val="20"/>
          <w:shd w:val="clear" w:color="auto" w:fill="FFFFFF"/>
          <w:lang w:val="en-US"/>
        </w:rPr>
        <w:lastRenderedPageBreak/>
        <w:t>***</w:t>
      </w:r>
    </w:p>
    <w:p w14:paraId="661D30FD" w14:textId="77777777" w:rsidR="00975C79" w:rsidRPr="00881F06" w:rsidRDefault="00975C79" w:rsidP="00975C79">
      <w:pPr>
        <w:spacing w:after="0" w:line="240" w:lineRule="auto"/>
        <w:jc w:val="both"/>
        <w:rPr>
          <w:rFonts w:ascii="Verdana" w:hAnsi="Verdana" w:cs="Arial"/>
          <w:sz w:val="20"/>
          <w:szCs w:val="20"/>
          <w:lang w:val="en-US"/>
        </w:rPr>
      </w:pPr>
    </w:p>
    <w:p w14:paraId="08ED3E8B" w14:textId="77777777" w:rsidR="00975C79" w:rsidRPr="00A8424E" w:rsidRDefault="00975C79" w:rsidP="00975C79">
      <w:pPr>
        <w:spacing w:after="0"/>
        <w:rPr>
          <w:rFonts w:ascii="Verdana" w:hAnsi="Verdana" w:cs="Arial"/>
          <w:color w:val="808080" w:themeColor="background1" w:themeShade="80"/>
          <w:sz w:val="20"/>
          <w:szCs w:val="20"/>
          <w:lang w:val="en-US"/>
        </w:rPr>
      </w:pPr>
      <w:r w:rsidRPr="00A8424E">
        <w:rPr>
          <w:rFonts w:ascii="Verdana" w:eastAsia="Times New Roman" w:hAnsi="Verdana"/>
          <w:b/>
          <w:bCs/>
          <w:color w:val="808080" w:themeColor="background1" w:themeShade="80"/>
          <w:sz w:val="18"/>
          <w:szCs w:val="18"/>
          <w:lang w:val="en-US"/>
        </w:rPr>
        <w:t>About Atos</w:t>
      </w:r>
    </w:p>
    <w:p w14:paraId="10850BCD" w14:textId="77777777" w:rsidR="00975C79" w:rsidRPr="00A8424E" w:rsidRDefault="00975C79" w:rsidP="00975C79">
      <w:pPr>
        <w:jc w:val="both"/>
        <w:rPr>
          <w:rFonts w:ascii="Verdana" w:eastAsia="Times New Roman" w:hAnsi="Verdana"/>
          <w:color w:val="808080" w:themeColor="background1" w:themeShade="80"/>
          <w:sz w:val="18"/>
          <w:szCs w:val="18"/>
          <w:lang w:val="en-US"/>
        </w:rPr>
      </w:pPr>
      <w:r w:rsidRPr="00A8424E">
        <w:rPr>
          <w:rFonts w:ascii="Verdana" w:eastAsia="Times New Roman" w:hAnsi="Verdana"/>
          <w:color w:val="808080" w:themeColor="background1" w:themeShade="80"/>
          <w:sz w:val="18"/>
          <w:szCs w:val="18"/>
          <w:lang w:val="en-US"/>
        </w:rPr>
        <w:t xml:space="preserve">Atos is a global leader in digital transformation with approximately 100,000 employees in 73 countries and annual revenue of around € 12 billion. European number one in Big Data, Cybersecurity, High Performance Computing and Digital Workplace, the Group provides Cloud services, Infrastructure &amp; Data Management, Business &amp; Platform solutions, as well as transactional services through Worldline, the European leader in the payment industry. With its cutting-edge technologies, digital expertise and industry knowledge, Atos supports the digital transformation of its clients across various business sectors: Defense, Financial Services, Health, Manufacturing, Media, Energy &amp; Utilities, </w:t>
      </w:r>
      <w:proofErr w:type="gramStart"/>
      <w:r w:rsidRPr="00A8424E">
        <w:rPr>
          <w:rFonts w:ascii="Verdana" w:eastAsia="Times New Roman" w:hAnsi="Verdana"/>
          <w:color w:val="808080" w:themeColor="background1" w:themeShade="80"/>
          <w:sz w:val="18"/>
          <w:szCs w:val="18"/>
          <w:lang w:val="en-US"/>
        </w:rPr>
        <w:t>Public</w:t>
      </w:r>
      <w:proofErr w:type="gramEnd"/>
      <w:r w:rsidRPr="00A8424E">
        <w:rPr>
          <w:rFonts w:ascii="Verdana" w:eastAsia="Times New Roman" w:hAnsi="Verdana"/>
          <w:color w:val="808080" w:themeColor="background1" w:themeShade="80"/>
          <w:sz w:val="18"/>
          <w:szCs w:val="18"/>
          <w:lang w:val="en-US"/>
        </w:rPr>
        <w:t xml:space="preserve"> sector, Retail, Telecommunications and Transportation. The Group is the Worldwide Information Technology Partner for the Olympic &amp; Paralympic Games and operates under the brands Atos, Atos Consulting, Atos </w:t>
      </w:r>
      <w:proofErr w:type="spellStart"/>
      <w:r w:rsidRPr="00A8424E">
        <w:rPr>
          <w:rFonts w:ascii="Verdana" w:eastAsia="Times New Roman" w:hAnsi="Verdana"/>
          <w:color w:val="808080" w:themeColor="background1" w:themeShade="80"/>
          <w:sz w:val="18"/>
          <w:szCs w:val="18"/>
          <w:lang w:val="en-US"/>
        </w:rPr>
        <w:t>Worldgrid</w:t>
      </w:r>
      <w:proofErr w:type="spellEnd"/>
      <w:r w:rsidRPr="00A8424E">
        <w:rPr>
          <w:rFonts w:ascii="Verdana" w:eastAsia="Times New Roman" w:hAnsi="Verdana"/>
          <w:color w:val="808080" w:themeColor="background1" w:themeShade="80"/>
          <w:sz w:val="18"/>
          <w:szCs w:val="18"/>
          <w:lang w:val="en-US"/>
        </w:rPr>
        <w:t>, Bull, Canopy, Unify and Worldline. Atos SE (</w:t>
      </w:r>
      <w:proofErr w:type="spellStart"/>
      <w:r w:rsidRPr="00A8424E">
        <w:rPr>
          <w:rFonts w:ascii="Verdana" w:eastAsia="Times New Roman" w:hAnsi="Verdana"/>
          <w:color w:val="808080" w:themeColor="background1" w:themeShade="80"/>
          <w:sz w:val="18"/>
          <w:szCs w:val="18"/>
          <w:lang w:val="en-US"/>
        </w:rPr>
        <w:t>Societas</w:t>
      </w:r>
      <w:proofErr w:type="spellEnd"/>
      <w:r w:rsidRPr="00A8424E">
        <w:rPr>
          <w:rFonts w:ascii="Verdana" w:eastAsia="Times New Roman" w:hAnsi="Verdana"/>
          <w:color w:val="808080" w:themeColor="background1" w:themeShade="80"/>
          <w:sz w:val="18"/>
          <w:szCs w:val="18"/>
          <w:lang w:val="en-US"/>
        </w:rPr>
        <w:t xml:space="preserve"> </w:t>
      </w:r>
      <w:proofErr w:type="spellStart"/>
      <w:r w:rsidRPr="00A8424E">
        <w:rPr>
          <w:rFonts w:ascii="Verdana" w:eastAsia="Times New Roman" w:hAnsi="Verdana"/>
          <w:color w:val="808080" w:themeColor="background1" w:themeShade="80"/>
          <w:sz w:val="18"/>
          <w:szCs w:val="18"/>
          <w:lang w:val="en-US"/>
        </w:rPr>
        <w:t>Europaea</w:t>
      </w:r>
      <w:proofErr w:type="spellEnd"/>
      <w:r w:rsidRPr="00A8424E">
        <w:rPr>
          <w:rFonts w:ascii="Verdana" w:eastAsia="Times New Roman" w:hAnsi="Verdana"/>
          <w:color w:val="808080" w:themeColor="background1" w:themeShade="80"/>
          <w:sz w:val="18"/>
          <w:szCs w:val="18"/>
          <w:lang w:val="en-US"/>
        </w:rPr>
        <w:t>) is listed on the CAC40 Paris stock index.</w:t>
      </w:r>
    </w:p>
    <w:p w14:paraId="5B227EE1" w14:textId="77777777" w:rsidR="00975C79" w:rsidRPr="00A8424E" w:rsidRDefault="00975C79" w:rsidP="00975C79">
      <w:pPr>
        <w:spacing w:after="0"/>
        <w:jc w:val="both"/>
        <w:rPr>
          <w:rFonts w:ascii="Verdana" w:hAnsi="Verdana" w:cs="Arial"/>
          <w:b/>
          <w:color w:val="808080" w:themeColor="background1" w:themeShade="80"/>
          <w:sz w:val="18"/>
          <w:szCs w:val="18"/>
          <w:lang w:val="en-US"/>
        </w:rPr>
      </w:pPr>
      <w:r w:rsidRPr="00A8424E">
        <w:rPr>
          <w:rFonts w:ascii="Verdana" w:hAnsi="Verdana" w:cs="Arial"/>
          <w:b/>
          <w:color w:val="808080" w:themeColor="background1" w:themeShade="80"/>
          <w:sz w:val="18"/>
          <w:szCs w:val="18"/>
          <w:lang w:val="en-US"/>
        </w:rPr>
        <w:t>About NelsonHall</w:t>
      </w:r>
    </w:p>
    <w:p w14:paraId="556A5B8C" w14:textId="77777777" w:rsidR="00975C79" w:rsidRPr="00A8424E" w:rsidRDefault="00975C79" w:rsidP="00975C79">
      <w:pPr>
        <w:jc w:val="both"/>
        <w:rPr>
          <w:rFonts w:ascii="Verdana" w:hAnsi="Verdana" w:cs="Arial"/>
          <w:color w:val="808080" w:themeColor="background1" w:themeShade="80"/>
          <w:sz w:val="18"/>
          <w:szCs w:val="18"/>
          <w:lang w:val="en-US"/>
        </w:rPr>
      </w:pPr>
      <w:r w:rsidRPr="00A8424E">
        <w:rPr>
          <w:rFonts w:ascii="Verdana" w:hAnsi="Verdana" w:cs="Arial"/>
          <w:color w:val="808080" w:themeColor="background1" w:themeShade="80"/>
          <w:sz w:val="18"/>
          <w:szCs w:val="18"/>
          <w:lang w:val="en-US"/>
        </w:rPr>
        <w:t xml:space="preserve">NelsonHall is the leading global analyst firm dedicated to helping organizations understand the 'art of the possible' in IT and business services. With analysts in the U.S., U.K., and Continental Europe, NelsonHall provides buy-side organizations with detailed, critical information on markets and </w:t>
      </w:r>
      <w:proofErr w:type="gramStart"/>
      <w:r w:rsidRPr="00A8424E">
        <w:rPr>
          <w:rFonts w:ascii="Verdana" w:hAnsi="Verdana" w:cs="Arial"/>
          <w:color w:val="808080" w:themeColor="background1" w:themeShade="80"/>
          <w:sz w:val="18"/>
          <w:szCs w:val="18"/>
          <w:lang w:val="en-US"/>
        </w:rPr>
        <w:t>vendors (including NEAT assessments) that helps</w:t>
      </w:r>
      <w:proofErr w:type="gramEnd"/>
      <w:r w:rsidRPr="00A8424E">
        <w:rPr>
          <w:rFonts w:ascii="Verdana" w:hAnsi="Verdana" w:cs="Arial"/>
          <w:color w:val="808080" w:themeColor="background1" w:themeShade="80"/>
          <w:sz w:val="18"/>
          <w:szCs w:val="18"/>
          <w:lang w:val="en-US"/>
        </w:rPr>
        <w:t xml:space="preserve"> them make fast and highly informed sourcing decisions. And for vendors, NelsonHall provides deep knowledge of market dynamics and user requirements to help them hone their go-to-market strategies. </w:t>
      </w:r>
      <w:proofErr w:type="gramStart"/>
      <w:r w:rsidRPr="00A8424E">
        <w:rPr>
          <w:rFonts w:ascii="Verdana" w:hAnsi="Verdana" w:cs="Arial"/>
          <w:color w:val="808080" w:themeColor="background1" w:themeShade="80"/>
          <w:sz w:val="18"/>
          <w:szCs w:val="18"/>
          <w:lang w:val="en-US"/>
        </w:rPr>
        <w:t>NelsonHall ’s</w:t>
      </w:r>
      <w:proofErr w:type="gramEnd"/>
      <w:r w:rsidRPr="00A8424E">
        <w:rPr>
          <w:rFonts w:ascii="Verdana" w:hAnsi="Verdana" w:cs="Arial"/>
          <w:color w:val="808080" w:themeColor="background1" w:themeShade="80"/>
          <w:sz w:val="18"/>
          <w:szCs w:val="18"/>
          <w:lang w:val="en-US"/>
        </w:rPr>
        <w:t xml:space="preserve"> research is based on rigorous, all-original research, and is widely respected for the quality, depth, and insight of its analysis.</w:t>
      </w:r>
    </w:p>
    <w:p w14:paraId="6C46F395" w14:textId="77777777" w:rsidR="00975C79" w:rsidRPr="00A8424E" w:rsidRDefault="00975C79" w:rsidP="00975C79">
      <w:pPr>
        <w:spacing w:after="0" w:line="240" w:lineRule="auto"/>
        <w:jc w:val="both"/>
        <w:rPr>
          <w:rFonts w:ascii="Verdana" w:hAnsi="Verdana" w:cs="Arial"/>
          <w:color w:val="808080" w:themeColor="background1" w:themeShade="80"/>
          <w:sz w:val="18"/>
          <w:szCs w:val="18"/>
        </w:rPr>
      </w:pPr>
    </w:p>
    <w:p w14:paraId="78FB8047" w14:textId="77777777" w:rsidR="00975C79" w:rsidRPr="00A8424E" w:rsidRDefault="00975C79" w:rsidP="00975C79">
      <w:pPr>
        <w:spacing w:after="0" w:line="240" w:lineRule="auto"/>
        <w:jc w:val="both"/>
        <w:rPr>
          <w:rStyle w:val="u-linkcomplex-target"/>
          <w:rFonts w:ascii="Verdana" w:eastAsia="Times New Roman" w:hAnsi="Verdana"/>
          <w:b/>
          <w:color w:val="808080" w:themeColor="background1" w:themeShade="80"/>
          <w:sz w:val="18"/>
          <w:szCs w:val="18"/>
          <w:lang w:val="fr-FR"/>
        </w:rPr>
      </w:pPr>
      <w:r w:rsidRPr="00A8424E">
        <w:rPr>
          <w:rFonts w:ascii="Verdana" w:eastAsia="Times New Roman" w:hAnsi="Verdana"/>
          <w:b/>
          <w:color w:val="808080" w:themeColor="background1" w:themeShade="80"/>
          <w:sz w:val="18"/>
          <w:szCs w:val="18"/>
          <w:lang w:val="fr-FR"/>
        </w:rPr>
        <w:t>Press contact:</w:t>
      </w:r>
    </w:p>
    <w:p w14:paraId="63752C63" w14:textId="77777777" w:rsidR="00E74A5D" w:rsidRPr="00A84603" w:rsidRDefault="00975C79" w:rsidP="00B51D1A">
      <w:pPr>
        <w:spacing w:after="0" w:line="240" w:lineRule="auto"/>
        <w:jc w:val="both"/>
        <w:rPr>
          <w:rFonts w:ascii="Verdana" w:hAnsi="Verdana" w:cs="Arial"/>
          <w:color w:val="808080" w:themeColor="background1" w:themeShade="80"/>
          <w:sz w:val="18"/>
          <w:szCs w:val="18"/>
        </w:rPr>
      </w:pPr>
      <w:r w:rsidRPr="00A8424E">
        <w:rPr>
          <w:rFonts w:ascii="Verdana" w:hAnsi="Verdana" w:cs="Arial"/>
          <w:color w:val="808080" w:themeColor="background1" w:themeShade="80"/>
          <w:sz w:val="18"/>
          <w:szCs w:val="18"/>
        </w:rPr>
        <w:t xml:space="preserve">Lucie Duchateau | </w:t>
      </w:r>
      <w:proofErr w:type="gramStart"/>
      <w:r w:rsidRPr="00A8424E">
        <w:rPr>
          <w:rFonts w:ascii="Verdana" w:hAnsi="Verdana" w:cs="Arial"/>
          <w:color w:val="808080" w:themeColor="background1" w:themeShade="80"/>
          <w:sz w:val="18"/>
          <w:szCs w:val="18"/>
        </w:rPr>
        <w:t>lucie</w:t>
      </w:r>
      <w:proofErr w:type="gramEnd"/>
      <w:r w:rsidRPr="00A8424E">
        <w:rPr>
          <w:rFonts w:ascii="Verdana" w:hAnsi="Verdana" w:cs="Arial"/>
          <w:color w:val="808080" w:themeColor="background1" w:themeShade="80"/>
          <w:sz w:val="18"/>
          <w:szCs w:val="18"/>
        </w:rPr>
        <w:t>.duchateau@atos.net | +33 7 62 85 35 10 | @Lucie_Duchateau</w:t>
      </w:r>
    </w:p>
    <w:sectPr w:rsidR="00E74A5D" w:rsidRPr="00A84603" w:rsidSect="006F668D">
      <w:headerReference w:type="even" r:id="rId15"/>
      <w:headerReference w:type="default" r:id="rId16"/>
      <w:footerReference w:type="even" r:id="rId17"/>
      <w:footerReference w:type="default" r:id="rId18"/>
      <w:headerReference w:type="first" r:id="rId19"/>
      <w:footerReference w:type="first" r:id="rId20"/>
      <w:pgSz w:w="11906" w:h="16838"/>
      <w:pgMar w:top="1134" w:right="1361" w:bottom="1134" w:left="136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0295EA" w15:done="0"/>
  <w15:commentEx w15:paraId="7C59837A" w15:done="0"/>
  <w15:commentEx w15:paraId="30119D72" w15:done="0"/>
  <w15:commentEx w15:paraId="66503098" w15:done="0"/>
  <w15:commentEx w15:paraId="10186096" w15:paraIdParent="66503098" w15:done="0"/>
  <w15:commentEx w15:paraId="70B842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295EA" w16cid:durableId="1EE0A176"/>
  <w16cid:commentId w16cid:paraId="7C59837A" w16cid:durableId="1EE0A19C"/>
  <w16cid:commentId w16cid:paraId="30119D72" w16cid:durableId="1EDFE047"/>
  <w16cid:commentId w16cid:paraId="66503098" w16cid:durableId="1EE0A1AB"/>
  <w16cid:commentId w16cid:paraId="10186096" w16cid:durableId="1EE0AB6C"/>
  <w16cid:commentId w16cid:paraId="70B84292" w16cid:durableId="1EE0A2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36E6A" w14:textId="77777777" w:rsidR="00D87A67" w:rsidRDefault="00D87A67" w:rsidP="00147E47">
      <w:pPr>
        <w:spacing w:after="0" w:line="240" w:lineRule="auto"/>
      </w:pPr>
      <w:r>
        <w:separator/>
      </w:r>
    </w:p>
  </w:endnote>
  <w:endnote w:type="continuationSeparator" w:id="0">
    <w:p w14:paraId="4E934F6B" w14:textId="77777777" w:rsidR="00D87A67" w:rsidRDefault="00D87A67" w:rsidP="0014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g Sans Light">
    <w:altName w:val="Corbel"/>
    <w:panose1 w:val="00000000000000000000"/>
    <w:charset w:val="00"/>
    <w:family w:val="swiss"/>
    <w:notTrueType/>
    <w:pitch w:val="variable"/>
    <w:sig w:usb0="00000001" w:usb1="00000000" w:usb2="00000000" w:usb3="00000000" w:csb0="0000009B"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armony Sans Light">
    <w:altName w:val="Times New Roman"/>
    <w:charset w:val="00"/>
    <w:family w:val="auto"/>
    <w:pitch w:val="variable"/>
    <w:sig w:usb0="00000207" w:usb1="00000000" w:usb2="00000000" w:usb3="00000000" w:csb0="00000017" w:csb1="00000000"/>
  </w:font>
  <w:font w:name="Stag Light">
    <w:altName w:val="Times New Roman"/>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33B1" w14:textId="77777777" w:rsidR="009C7282" w:rsidRDefault="009C72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42DFC" w14:textId="77777777" w:rsidR="006647BD" w:rsidRDefault="006647BD" w:rsidP="00147E47">
    <w:pPr>
      <w:pStyle w:val="Pieddepage"/>
      <w:jc w:val="center"/>
    </w:pPr>
    <w:r w:rsidRPr="006F668D">
      <w:rPr>
        <w:noProof/>
        <w:color w:val="777777"/>
        <w:lang w:val="fr-FR" w:eastAsia="fr-FR"/>
      </w:rPr>
      <mc:AlternateContent>
        <mc:Choice Requires="wps">
          <w:drawing>
            <wp:anchor distT="0" distB="0" distL="114300" distR="114300" simplePos="0" relativeHeight="251659264" behindDoc="0" locked="0" layoutInCell="1" allowOverlap="1" wp14:anchorId="37E4C409" wp14:editId="5E415382">
              <wp:simplePos x="0" y="0"/>
              <wp:positionH relativeFrom="column">
                <wp:posOffset>-414020</wp:posOffset>
              </wp:positionH>
              <wp:positionV relativeFrom="paragraph">
                <wp:posOffset>-4445</wp:posOffset>
              </wp:positionV>
              <wp:extent cx="658241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6582410" cy="0"/>
                      </a:xfrm>
                      <a:prstGeom prst="line">
                        <a:avLst/>
                      </a:prstGeom>
                      <a:ln>
                        <a:solidFill>
                          <a:srgbClr val="7777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1A5EA1"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35pt" to="48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" strokecolor="#777" strokeweight=".5pt">
              <v:stroke joinstyle="miter"/>
            </v:line>
          </w:pict>
        </mc:Fallback>
      </mc:AlternateContent>
    </w:r>
  </w:p>
  <w:p w14:paraId="22751422" w14:textId="77777777" w:rsidR="006647BD" w:rsidRPr="00741236" w:rsidRDefault="00186BF1" w:rsidP="00147E47">
    <w:pPr>
      <w:pStyle w:val="Pieddepage"/>
      <w:jc w:val="center"/>
      <w:rPr>
        <w:lang w:val="en-US"/>
      </w:rPr>
    </w:pPr>
    <w:hyperlink r:id="rId1" w:history="1">
      <w:r w:rsidR="006647BD" w:rsidRPr="00741236">
        <w:rPr>
          <w:rStyle w:val="Lienhypertexte"/>
          <w:rFonts w:ascii="Verdana" w:eastAsia="Times New Roman" w:hAnsi="Verdana"/>
          <w:sz w:val="20"/>
          <w:szCs w:val="20"/>
          <w:lang w:val="en-US"/>
        </w:rPr>
        <w:t>www.atos.net</w:t>
      </w:r>
    </w:hyperlink>
    <w:r w:rsidR="006647BD" w:rsidRPr="00741236">
      <w:rPr>
        <w:rFonts w:ascii="Verdana" w:eastAsia="Times New Roman" w:hAnsi="Verdana"/>
        <w:sz w:val="20"/>
        <w:szCs w:val="20"/>
        <w:lang w:val="en-US"/>
      </w:rPr>
      <w:t xml:space="preserve"> </w:t>
    </w:r>
    <w:r w:rsidR="006647BD">
      <w:rPr>
        <w:rFonts w:ascii="Verdana" w:eastAsia="Times New Roman" w:hAnsi="Verdana"/>
        <w:color w:val="777777"/>
        <w:sz w:val="20"/>
        <w:szCs w:val="20"/>
        <w:lang w:val="en-US"/>
      </w:rPr>
      <w:t xml:space="preserve">– </w:t>
    </w:r>
    <w:r w:rsidR="006647BD" w:rsidRPr="00741236">
      <w:rPr>
        <w:rFonts w:ascii="Verdana" w:eastAsia="Times New Roman" w:hAnsi="Verdana"/>
        <w:color w:val="777777"/>
        <w:sz w:val="20"/>
        <w:szCs w:val="20"/>
        <w:lang w:val="en-US"/>
      </w:rPr>
      <w:t>Follow us on</w:t>
    </w:r>
    <w:r w:rsidR="006647BD" w:rsidRPr="00741236">
      <w:rPr>
        <w:rFonts w:ascii="Verdana" w:eastAsia="Times New Roman" w:hAnsi="Verdana"/>
        <w:color w:val="969696"/>
        <w:sz w:val="20"/>
        <w:szCs w:val="20"/>
        <w:lang w:val="en-US"/>
      </w:rPr>
      <w:t xml:space="preserve"> </w:t>
    </w:r>
    <w:r w:rsidR="006647BD">
      <w:rPr>
        <w:noProof/>
        <w:lang w:val="fr-FR" w:eastAsia="fr-FR"/>
      </w:rPr>
      <w:drawing>
        <wp:inline distT="0" distB="0" distL="0" distR="0" wp14:anchorId="0B2D92B3" wp14:editId="6E6182CA">
          <wp:extent cx="200025" cy="161925"/>
          <wp:effectExtent l="0" t="0" r="9525" b="9525"/>
          <wp:docPr id="3" name="Image 3"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4" w:history="1">
      <w:r w:rsidR="006647BD">
        <w:rPr>
          <w:rStyle w:val="Lienhypertexte"/>
          <w:rFonts w:ascii="Arial" w:hAnsi="Arial" w:cs="Arial"/>
          <w:color w:val="8899A6"/>
          <w:sz w:val="21"/>
          <w:szCs w:val="21"/>
          <w:shd w:val="clear" w:color="auto" w:fill="F5F8FA"/>
        </w:rPr>
        <w:t>@</w:t>
      </w:r>
      <w:r w:rsidR="006647BD">
        <w:rPr>
          <w:rStyle w:val="u-linkcomplex-target"/>
          <w:rFonts w:ascii="Arial" w:hAnsi="Arial" w:cs="Arial"/>
          <w:color w:val="8899A6"/>
          <w:sz w:val="21"/>
          <w:szCs w:val="21"/>
          <w:u w:val="single"/>
          <w:shd w:val="clear" w:color="auto" w:fill="F5F8FA"/>
        </w:rPr>
        <w:t>Atos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2349" w14:textId="77777777" w:rsidR="009C7282" w:rsidRDefault="009C72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ACD0A" w14:textId="77777777" w:rsidR="00D87A67" w:rsidRDefault="00D87A67" w:rsidP="00147E47">
      <w:pPr>
        <w:spacing w:after="0" w:line="240" w:lineRule="auto"/>
      </w:pPr>
      <w:r>
        <w:separator/>
      </w:r>
    </w:p>
  </w:footnote>
  <w:footnote w:type="continuationSeparator" w:id="0">
    <w:p w14:paraId="2B25860E" w14:textId="77777777" w:rsidR="00D87A67" w:rsidRDefault="00D87A67" w:rsidP="00147E47">
      <w:pPr>
        <w:spacing w:after="0" w:line="240" w:lineRule="auto"/>
      </w:pPr>
      <w:r>
        <w:continuationSeparator/>
      </w:r>
    </w:p>
  </w:footnote>
  <w:footnote w:id="1">
    <w:p w14:paraId="2DE36E34" w14:textId="12F08A81" w:rsidR="006647BD" w:rsidRPr="00EE36A7" w:rsidRDefault="006647BD" w:rsidP="00975C79">
      <w:pPr>
        <w:pStyle w:val="Notedebasdepage"/>
        <w:rPr>
          <w:lang w:val="en-US"/>
        </w:rPr>
      </w:pPr>
      <w:r>
        <w:rPr>
          <w:rStyle w:val="Appelnotedebasdep"/>
        </w:rPr>
        <w:footnoteRef/>
      </w:r>
      <w:r>
        <w:t xml:space="preserve"> </w:t>
      </w:r>
      <w:r w:rsidRPr="00EE36A7">
        <w:rPr>
          <w:lang w:val="en-US"/>
        </w:rPr>
        <w:t>NelsonHall</w:t>
      </w:r>
      <w:r>
        <w:rPr>
          <w:lang w:val="en-US"/>
        </w:rPr>
        <w:t>:</w:t>
      </w:r>
      <w:r w:rsidRPr="00EE36A7">
        <w:rPr>
          <w:lang w:val="en-US"/>
        </w:rPr>
        <w:t xml:space="preserve"> Vendor Evaluation &amp; Assessment Tool (NEAT) for </w:t>
      </w:r>
      <w:r>
        <w:rPr>
          <w:lang w:val="en-US"/>
        </w:rPr>
        <w:t>Cognitive IT I</w:t>
      </w:r>
      <w:r w:rsidR="00E23B92">
        <w:rPr>
          <w:lang w:val="en-US"/>
        </w:rPr>
        <w:t xml:space="preserve">nfrastructure Management, by </w:t>
      </w:r>
      <w:r w:rsidR="00E23B92" w:rsidRPr="00E23B92">
        <w:rPr>
          <w:lang w:val="en-US"/>
        </w:rPr>
        <w:t xml:space="preserve">John </w:t>
      </w:r>
      <w:proofErr w:type="spellStart"/>
      <w:r w:rsidR="00E23B92" w:rsidRPr="00E23B92">
        <w:rPr>
          <w:lang w:val="en-US"/>
        </w:rPr>
        <w:t>Laherty</w:t>
      </w:r>
      <w:proofErr w:type="spellEnd"/>
      <w:r>
        <w:rPr>
          <w:lang w:val="en-US"/>
        </w:rPr>
        <w:t xml:space="preserve"> published on July 3,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2FA84" w14:textId="77777777" w:rsidR="009C7282" w:rsidRDefault="009C72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59AAA" w14:textId="77777777" w:rsidR="009C7282" w:rsidRDefault="009C728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24808" w14:textId="77777777" w:rsidR="009C7282" w:rsidRDefault="009C72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6E3"/>
    <w:multiLevelType w:val="hybridMultilevel"/>
    <w:tmpl w:val="C538A4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A7A4E9F0">
      <w:start w:val="1"/>
      <w:numFmt w:val="bullet"/>
      <w:lvlText w:val="•"/>
      <w:lvlJc w:val="left"/>
      <w:pPr>
        <w:ind w:left="2160" w:hanging="360"/>
      </w:pPr>
      <w:rPr>
        <w:rFonts w:ascii="Stag Sans Light" w:hAnsi="Stag Sans Ligh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3F6945"/>
    <w:multiLevelType w:val="hybridMultilevel"/>
    <w:tmpl w:val="6F662D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231145"/>
    <w:multiLevelType w:val="hybridMultilevel"/>
    <w:tmpl w:val="4FBC65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A7A4E9F0">
      <w:start w:val="1"/>
      <w:numFmt w:val="bullet"/>
      <w:lvlText w:val="•"/>
      <w:lvlJc w:val="left"/>
      <w:pPr>
        <w:ind w:left="2160" w:hanging="360"/>
      </w:pPr>
      <w:rPr>
        <w:rFonts w:ascii="Stag Sans Light" w:hAnsi="Stag Sans Ligh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503BAE"/>
    <w:multiLevelType w:val="hybridMultilevel"/>
    <w:tmpl w:val="966C16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FDFEA296">
      <w:start w:val="1"/>
      <w:numFmt w:val="bullet"/>
      <w:lvlText w:val="-"/>
      <w:lvlJc w:val="left"/>
      <w:pPr>
        <w:ind w:left="2160" w:hanging="360"/>
      </w:pPr>
      <w:rPr>
        <w:rFonts w:ascii="Verdana" w:eastAsiaTheme="minorHAnsi" w:hAnsi="Verdana"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EA1B38"/>
    <w:multiLevelType w:val="hybridMultilevel"/>
    <w:tmpl w:val="F446BFAC"/>
    <w:lvl w:ilvl="0" w:tplc="FDFEA296">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CD73A3"/>
    <w:multiLevelType w:val="hybridMultilevel"/>
    <w:tmpl w:val="02420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A96E19"/>
    <w:multiLevelType w:val="hybridMultilevel"/>
    <w:tmpl w:val="27E839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C0640D"/>
    <w:multiLevelType w:val="hybridMultilevel"/>
    <w:tmpl w:val="60587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A41EF1"/>
    <w:multiLevelType w:val="hybridMultilevel"/>
    <w:tmpl w:val="953202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4B0DCE"/>
    <w:multiLevelType w:val="hybridMultilevel"/>
    <w:tmpl w:val="211CA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0152EA"/>
    <w:multiLevelType w:val="hybridMultilevel"/>
    <w:tmpl w:val="5656BA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737DBF"/>
    <w:multiLevelType w:val="hybridMultilevel"/>
    <w:tmpl w:val="9B0ED358"/>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D59222F"/>
    <w:multiLevelType w:val="hybridMultilevel"/>
    <w:tmpl w:val="46F478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BC2ECA"/>
    <w:multiLevelType w:val="hybridMultilevel"/>
    <w:tmpl w:val="6BEC9B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5"/>
  </w:num>
  <w:num w:numId="5">
    <w:abstractNumId w:val="10"/>
  </w:num>
  <w:num w:numId="6">
    <w:abstractNumId w:val="6"/>
  </w:num>
  <w:num w:numId="7">
    <w:abstractNumId w:val="13"/>
  </w:num>
  <w:num w:numId="8">
    <w:abstractNumId w:val="7"/>
  </w:num>
  <w:num w:numId="9">
    <w:abstractNumId w:val="8"/>
  </w:num>
  <w:num w:numId="10">
    <w:abstractNumId w:val="1"/>
  </w:num>
  <w:num w:numId="11">
    <w:abstractNumId w:val="2"/>
  </w:num>
  <w:num w:numId="12">
    <w:abstractNumId w:val="12"/>
  </w:num>
  <w:num w:numId="13">
    <w:abstractNumId w:val="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Connolly">
    <w15:presenceInfo w15:providerId="None" w15:userId="Paul Connolly"/>
  </w15:person>
  <w15:person w15:author="John  Laherty">
    <w15:presenceInfo w15:providerId="None" w15:userId="John  Lah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wFCA2NLc1MDAzNLAyUdpeDU4uLM/DyQAsNaAMMPJsMsAAAA"/>
  </w:docVars>
  <w:rsids>
    <w:rsidRoot w:val="004D6D95"/>
    <w:rsid w:val="00001570"/>
    <w:rsid w:val="0001715F"/>
    <w:rsid w:val="00033F94"/>
    <w:rsid w:val="00045358"/>
    <w:rsid w:val="00073F05"/>
    <w:rsid w:val="000916BD"/>
    <w:rsid w:val="000E05DD"/>
    <w:rsid w:val="000E1575"/>
    <w:rsid w:val="00117630"/>
    <w:rsid w:val="00117D44"/>
    <w:rsid w:val="00126B61"/>
    <w:rsid w:val="00147E47"/>
    <w:rsid w:val="001513F7"/>
    <w:rsid w:val="00151DF6"/>
    <w:rsid w:val="00155DFB"/>
    <w:rsid w:val="00156A91"/>
    <w:rsid w:val="0016188F"/>
    <w:rsid w:val="00164A22"/>
    <w:rsid w:val="001661F9"/>
    <w:rsid w:val="001807CA"/>
    <w:rsid w:val="001E5E0E"/>
    <w:rsid w:val="001F6EE6"/>
    <w:rsid w:val="00201297"/>
    <w:rsid w:val="00201B3B"/>
    <w:rsid w:val="00207DDB"/>
    <w:rsid w:val="0021001E"/>
    <w:rsid w:val="00216B3B"/>
    <w:rsid w:val="00221C85"/>
    <w:rsid w:val="0023321C"/>
    <w:rsid w:val="0026602C"/>
    <w:rsid w:val="00273295"/>
    <w:rsid w:val="00296E86"/>
    <w:rsid w:val="002B7C6E"/>
    <w:rsid w:val="002C2584"/>
    <w:rsid w:val="002C3DAD"/>
    <w:rsid w:val="002C6FE1"/>
    <w:rsid w:val="002F02DF"/>
    <w:rsid w:val="002F0745"/>
    <w:rsid w:val="003119F6"/>
    <w:rsid w:val="0031487B"/>
    <w:rsid w:val="0033081D"/>
    <w:rsid w:val="00332EBC"/>
    <w:rsid w:val="00337B49"/>
    <w:rsid w:val="00372E85"/>
    <w:rsid w:val="00392761"/>
    <w:rsid w:val="003C7A97"/>
    <w:rsid w:val="003D1EE3"/>
    <w:rsid w:val="003F4C70"/>
    <w:rsid w:val="00437AB9"/>
    <w:rsid w:val="0046773F"/>
    <w:rsid w:val="004865B1"/>
    <w:rsid w:val="00486BE3"/>
    <w:rsid w:val="0049709B"/>
    <w:rsid w:val="004A11B1"/>
    <w:rsid w:val="004B070A"/>
    <w:rsid w:val="004B4BB2"/>
    <w:rsid w:val="004D3688"/>
    <w:rsid w:val="004D6D95"/>
    <w:rsid w:val="004F2B13"/>
    <w:rsid w:val="005239A5"/>
    <w:rsid w:val="00556DF5"/>
    <w:rsid w:val="0058783C"/>
    <w:rsid w:val="005C1919"/>
    <w:rsid w:val="005D234E"/>
    <w:rsid w:val="005F7B2E"/>
    <w:rsid w:val="00652689"/>
    <w:rsid w:val="00653E47"/>
    <w:rsid w:val="006647BD"/>
    <w:rsid w:val="006716DE"/>
    <w:rsid w:val="006C7B01"/>
    <w:rsid w:val="006D3BC0"/>
    <w:rsid w:val="006D3EE9"/>
    <w:rsid w:val="006E7597"/>
    <w:rsid w:val="006F668D"/>
    <w:rsid w:val="00701376"/>
    <w:rsid w:val="00707700"/>
    <w:rsid w:val="00715555"/>
    <w:rsid w:val="007324D8"/>
    <w:rsid w:val="00741236"/>
    <w:rsid w:val="007567C1"/>
    <w:rsid w:val="00764863"/>
    <w:rsid w:val="007749C0"/>
    <w:rsid w:val="0078322E"/>
    <w:rsid w:val="007A2023"/>
    <w:rsid w:val="007A5600"/>
    <w:rsid w:val="007B58A4"/>
    <w:rsid w:val="007B7069"/>
    <w:rsid w:val="007C1A90"/>
    <w:rsid w:val="007C1E4A"/>
    <w:rsid w:val="007C7BDF"/>
    <w:rsid w:val="00817D6A"/>
    <w:rsid w:val="00825647"/>
    <w:rsid w:val="00841499"/>
    <w:rsid w:val="008501BE"/>
    <w:rsid w:val="008815C2"/>
    <w:rsid w:val="00881F06"/>
    <w:rsid w:val="008867AA"/>
    <w:rsid w:val="008D7DE2"/>
    <w:rsid w:val="008E31B3"/>
    <w:rsid w:val="008E3D31"/>
    <w:rsid w:val="00903BA3"/>
    <w:rsid w:val="00906FA1"/>
    <w:rsid w:val="00954C69"/>
    <w:rsid w:val="009618AF"/>
    <w:rsid w:val="00963312"/>
    <w:rsid w:val="00964B04"/>
    <w:rsid w:val="00975766"/>
    <w:rsid w:val="00975C79"/>
    <w:rsid w:val="00985A67"/>
    <w:rsid w:val="009861AC"/>
    <w:rsid w:val="009C2D65"/>
    <w:rsid w:val="009C7282"/>
    <w:rsid w:val="009D7528"/>
    <w:rsid w:val="009F3C95"/>
    <w:rsid w:val="00A11EAB"/>
    <w:rsid w:val="00A1249F"/>
    <w:rsid w:val="00A166EE"/>
    <w:rsid w:val="00A265B9"/>
    <w:rsid w:val="00A2671B"/>
    <w:rsid w:val="00A51B0C"/>
    <w:rsid w:val="00A63F52"/>
    <w:rsid w:val="00A77914"/>
    <w:rsid w:val="00A811FA"/>
    <w:rsid w:val="00A84603"/>
    <w:rsid w:val="00A94DCF"/>
    <w:rsid w:val="00AB004E"/>
    <w:rsid w:val="00AB2BFB"/>
    <w:rsid w:val="00AB4EEA"/>
    <w:rsid w:val="00AB62FE"/>
    <w:rsid w:val="00AC7953"/>
    <w:rsid w:val="00AD6B43"/>
    <w:rsid w:val="00AF52D4"/>
    <w:rsid w:val="00AF5F58"/>
    <w:rsid w:val="00AF6C6F"/>
    <w:rsid w:val="00B001B4"/>
    <w:rsid w:val="00B024DB"/>
    <w:rsid w:val="00B27312"/>
    <w:rsid w:val="00B51D1A"/>
    <w:rsid w:val="00B868A3"/>
    <w:rsid w:val="00B87ED0"/>
    <w:rsid w:val="00BB5752"/>
    <w:rsid w:val="00BC4734"/>
    <w:rsid w:val="00BD2B6B"/>
    <w:rsid w:val="00BD5F1E"/>
    <w:rsid w:val="00BE0EDE"/>
    <w:rsid w:val="00C101A8"/>
    <w:rsid w:val="00C16446"/>
    <w:rsid w:val="00C438A3"/>
    <w:rsid w:val="00C54B49"/>
    <w:rsid w:val="00C57D11"/>
    <w:rsid w:val="00C808A3"/>
    <w:rsid w:val="00C8246B"/>
    <w:rsid w:val="00CA2897"/>
    <w:rsid w:val="00CA4BE4"/>
    <w:rsid w:val="00CB69C5"/>
    <w:rsid w:val="00CC3033"/>
    <w:rsid w:val="00CF0D1A"/>
    <w:rsid w:val="00CF482D"/>
    <w:rsid w:val="00D01FFE"/>
    <w:rsid w:val="00D14397"/>
    <w:rsid w:val="00D37699"/>
    <w:rsid w:val="00D67F9E"/>
    <w:rsid w:val="00D74E35"/>
    <w:rsid w:val="00D752E2"/>
    <w:rsid w:val="00D87A67"/>
    <w:rsid w:val="00D95D7B"/>
    <w:rsid w:val="00DA572C"/>
    <w:rsid w:val="00DB0D17"/>
    <w:rsid w:val="00DD4693"/>
    <w:rsid w:val="00E02019"/>
    <w:rsid w:val="00E23B92"/>
    <w:rsid w:val="00E43917"/>
    <w:rsid w:val="00E71ABB"/>
    <w:rsid w:val="00E74A5D"/>
    <w:rsid w:val="00E97CD7"/>
    <w:rsid w:val="00EB6B28"/>
    <w:rsid w:val="00EC54A5"/>
    <w:rsid w:val="00ED52B6"/>
    <w:rsid w:val="00F03410"/>
    <w:rsid w:val="00F11605"/>
    <w:rsid w:val="00F23313"/>
    <w:rsid w:val="00F32FEE"/>
    <w:rsid w:val="00F42E62"/>
    <w:rsid w:val="00F447FF"/>
    <w:rsid w:val="00F5406B"/>
    <w:rsid w:val="00F844A7"/>
    <w:rsid w:val="00FA56DC"/>
    <w:rsid w:val="00FE18D4"/>
    <w:rsid w:val="00FE67EE"/>
    <w:rsid w:val="00FE7CAD"/>
    <w:rsid w:val="00FF3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ADA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95"/>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Accentuation">
    <w:name w:val="Emphasis"/>
    <w:basedOn w:val="Policepardfaut"/>
    <w:uiPriority w:val="20"/>
    <w:qFormat/>
    <w:rsid w:val="004D6D95"/>
    <w:rPr>
      <w:i/>
      <w:iCs/>
    </w:rPr>
  </w:style>
  <w:style w:type="character" w:styleId="Lienhypertexte">
    <w:name w:val="Hyperlink"/>
    <w:basedOn w:val="Policepardfaut"/>
    <w:uiPriority w:val="99"/>
    <w:unhideWhenUsed/>
    <w:rsid w:val="004D6D95"/>
    <w:rPr>
      <w:color w:val="0563C1" w:themeColor="hyperlink"/>
      <w:u w:val="single"/>
    </w:rPr>
  </w:style>
  <w:style w:type="character" w:styleId="Marquedecommentaire">
    <w:name w:val="annotation reference"/>
    <w:basedOn w:val="Policepardfaut"/>
    <w:uiPriority w:val="99"/>
    <w:semiHidden/>
    <w:unhideWhenUsed/>
    <w:rsid w:val="00EC54A5"/>
    <w:rPr>
      <w:sz w:val="16"/>
      <w:szCs w:val="16"/>
    </w:rPr>
  </w:style>
  <w:style w:type="paragraph" w:styleId="Commentaire">
    <w:name w:val="annotation text"/>
    <w:basedOn w:val="Normal"/>
    <w:link w:val="CommentaireCar"/>
    <w:uiPriority w:val="99"/>
    <w:semiHidden/>
    <w:unhideWhenUsed/>
    <w:rsid w:val="00EC54A5"/>
    <w:pPr>
      <w:spacing w:line="240" w:lineRule="auto"/>
    </w:pPr>
    <w:rPr>
      <w:sz w:val="20"/>
      <w:szCs w:val="20"/>
    </w:rPr>
  </w:style>
  <w:style w:type="character" w:customStyle="1" w:styleId="CommentaireCar">
    <w:name w:val="Commentaire Car"/>
    <w:basedOn w:val="Policepardfaut"/>
    <w:link w:val="Commentaire"/>
    <w:uiPriority w:val="99"/>
    <w:semiHidden/>
    <w:rsid w:val="00EC54A5"/>
    <w:rPr>
      <w:sz w:val="20"/>
      <w:szCs w:val="20"/>
    </w:rPr>
  </w:style>
  <w:style w:type="paragraph" w:styleId="Objetducommentaire">
    <w:name w:val="annotation subject"/>
    <w:basedOn w:val="Commentaire"/>
    <w:next w:val="Commentaire"/>
    <w:link w:val="ObjetducommentaireCar"/>
    <w:uiPriority w:val="99"/>
    <w:semiHidden/>
    <w:unhideWhenUsed/>
    <w:rsid w:val="00EC54A5"/>
    <w:rPr>
      <w:b/>
      <w:bCs/>
    </w:rPr>
  </w:style>
  <w:style w:type="character" w:customStyle="1" w:styleId="ObjetducommentaireCar">
    <w:name w:val="Objet du commentaire Car"/>
    <w:basedOn w:val="CommentaireCar"/>
    <w:link w:val="Objetducommentaire"/>
    <w:uiPriority w:val="99"/>
    <w:semiHidden/>
    <w:rsid w:val="00EC54A5"/>
    <w:rPr>
      <w:b/>
      <w:bCs/>
      <w:sz w:val="20"/>
      <w:szCs w:val="20"/>
    </w:rPr>
  </w:style>
  <w:style w:type="paragraph" w:styleId="Textedebulles">
    <w:name w:val="Balloon Text"/>
    <w:basedOn w:val="Normal"/>
    <w:link w:val="TextedebullesCar"/>
    <w:uiPriority w:val="99"/>
    <w:semiHidden/>
    <w:unhideWhenUsed/>
    <w:rsid w:val="00EC5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lang w:val="en-US"/>
    </w:rPr>
  </w:style>
  <w:style w:type="paragraph" w:styleId="Rvision">
    <w:name w:val="Revision"/>
    <w:hidden/>
    <w:uiPriority w:val="99"/>
    <w:semiHidden/>
    <w:rsid w:val="00817D6A"/>
    <w:pPr>
      <w:spacing w:after="0" w:line="240" w:lineRule="auto"/>
    </w:pPr>
  </w:style>
  <w:style w:type="paragraph" w:customStyle="1" w:styleId="Textebold">
    <w:name w:val="Texte bold"/>
    <w:basedOn w:val="Normal"/>
    <w:rsid w:val="008D7DE2"/>
    <w:pPr>
      <w:spacing w:after="0" w:line="216" w:lineRule="atLeast"/>
      <w:jc w:val="both"/>
    </w:pPr>
    <w:rPr>
      <w:rFonts w:ascii="Verdana" w:eastAsia="Times New Roman" w:hAnsi="Verdana" w:cs="Times New Roman"/>
      <w:b/>
      <w:sz w:val="18"/>
      <w:szCs w:val="20"/>
      <w:lang w:val="fr-FR" w:eastAsia="fr-FR"/>
    </w:rPr>
  </w:style>
  <w:style w:type="paragraph" w:styleId="En-tte">
    <w:name w:val="header"/>
    <w:basedOn w:val="Normal"/>
    <w:link w:val="En-tteCar"/>
    <w:uiPriority w:val="99"/>
    <w:unhideWhenUsed/>
    <w:rsid w:val="00147E47"/>
    <w:pPr>
      <w:tabs>
        <w:tab w:val="center" w:pos="4680"/>
        <w:tab w:val="right" w:pos="9360"/>
      </w:tabs>
      <w:spacing w:after="0" w:line="240" w:lineRule="auto"/>
    </w:pPr>
  </w:style>
  <w:style w:type="character" w:customStyle="1" w:styleId="En-tteCar">
    <w:name w:val="En-tête Car"/>
    <w:basedOn w:val="Policepardfaut"/>
    <w:link w:val="En-tte"/>
    <w:uiPriority w:val="99"/>
    <w:rsid w:val="00147E47"/>
  </w:style>
  <w:style w:type="paragraph" w:styleId="Pieddepage">
    <w:name w:val="footer"/>
    <w:basedOn w:val="Normal"/>
    <w:link w:val="PieddepageCar"/>
    <w:uiPriority w:val="99"/>
    <w:unhideWhenUsed/>
    <w:rsid w:val="00147E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7E47"/>
  </w:style>
  <w:style w:type="character" w:customStyle="1" w:styleId="u-linkcomplex-target">
    <w:name w:val="u-linkcomplex-target"/>
    <w:basedOn w:val="Policepardfaut"/>
    <w:rsid w:val="00147E47"/>
  </w:style>
  <w:style w:type="paragraph" w:styleId="Corpsdetexte">
    <w:name w:val="Body Text"/>
    <w:aliases w:val="Tempo Body Text"/>
    <w:basedOn w:val="Normal"/>
    <w:link w:val="CorpsdetexteCar"/>
    <w:semiHidden/>
    <w:rsid w:val="00881F06"/>
    <w:pPr>
      <w:spacing w:after="0" w:line="240" w:lineRule="auto"/>
    </w:pPr>
    <w:rPr>
      <w:rFonts w:ascii="Verdana" w:eastAsia="Times New Roman" w:hAnsi="Verdana" w:cs="Times New Roman"/>
      <w:sz w:val="18"/>
      <w:szCs w:val="20"/>
      <w:lang w:val="en-US"/>
    </w:rPr>
  </w:style>
  <w:style w:type="character" w:customStyle="1" w:styleId="CorpsdetexteCar">
    <w:name w:val="Corps de texte Car"/>
    <w:aliases w:val="Tempo Body Text Car"/>
    <w:basedOn w:val="Policepardfaut"/>
    <w:link w:val="Corpsdetexte"/>
    <w:semiHidden/>
    <w:rsid w:val="00881F06"/>
    <w:rPr>
      <w:rFonts w:ascii="Verdana" w:eastAsia="Times New Roman" w:hAnsi="Verdana" w:cs="Times New Roman"/>
      <w:sz w:val="18"/>
      <w:szCs w:val="20"/>
      <w:lang w:val="en-US"/>
    </w:rPr>
  </w:style>
  <w:style w:type="paragraph" w:styleId="Paragraphedeliste">
    <w:name w:val="List Paragraph"/>
    <w:basedOn w:val="Normal"/>
    <w:uiPriority w:val="34"/>
    <w:qFormat/>
    <w:rsid w:val="001F6EE6"/>
    <w:pPr>
      <w:ind w:left="720"/>
      <w:contextualSpacing/>
    </w:pPr>
  </w:style>
  <w:style w:type="paragraph" w:styleId="PrformatHTML">
    <w:name w:val="HTML Preformatted"/>
    <w:basedOn w:val="Normal"/>
    <w:link w:val="PrformatHTMLCar"/>
    <w:uiPriority w:val="99"/>
    <w:unhideWhenUsed/>
    <w:rsid w:val="001F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1F6EE6"/>
    <w:rPr>
      <w:rFonts w:ascii="Courier New" w:eastAsia="Times New Roman" w:hAnsi="Courier New" w:cs="Courier New"/>
      <w:sz w:val="20"/>
      <w:szCs w:val="20"/>
      <w:lang w:val="fr-FR" w:eastAsia="fr-FR"/>
    </w:rPr>
  </w:style>
  <w:style w:type="paragraph" w:styleId="Notedebasdepage">
    <w:name w:val="footnote text"/>
    <w:basedOn w:val="Normal"/>
    <w:link w:val="NotedebasdepageCar"/>
    <w:uiPriority w:val="99"/>
    <w:semiHidden/>
    <w:unhideWhenUsed/>
    <w:rsid w:val="00975C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5C79"/>
    <w:rPr>
      <w:sz w:val="20"/>
      <w:szCs w:val="20"/>
    </w:rPr>
  </w:style>
  <w:style w:type="character" w:styleId="Appelnotedebasdep">
    <w:name w:val="footnote reference"/>
    <w:basedOn w:val="Policepardfaut"/>
    <w:uiPriority w:val="99"/>
    <w:semiHidden/>
    <w:unhideWhenUsed/>
    <w:rsid w:val="00975C79"/>
    <w:rPr>
      <w:vertAlign w:val="superscript"/>
    </w:rPr>
  </w:style>
  <w:style w:type="paragraph" w:customStyle="1" w:styleId="Default">
    <w:name w:val="Default"/>
    <w:rsid w:val="00C57D11"/>
    <w:pPr>
      <w:autoSpaceDE w:val="0"/>
      <w:autoSpaceDN w:val="0"/>
      <w:adjustRightInd w:val="0"/>
      <w:spacing w:after="0" w:line="240" w:lineRule="auto"/>
    </w:pPr>
    <w:rPr>
      <w:rFonts w:ascii="Calibri" w:hAnsi="Calibri" w:cs="Calibri"/>
      <w:color w:val="000000"/>
      <w:sz w:val="24"/>
      <w:szCs w:val="24"/>
      <w:lang w:val="fr-FR"/>
    </w:rPr>
  </w:style>
  <w:style w:type="character" w:styleId="Lienhypertextesuivivisit">
    <w:name w:val="FollowedHyperlink"/>
    <w:basedOn w:val="Policepardfaut"/>
    <w:uiPriority w:val="99"/>
    <w:semiHidden/>
    <w:unhideWhenUsed/>
    <w:rsid w:val="006526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95"/>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Accentuation">
    <w:name w:val="Emphasis"/>
    <w:basedOn w:val="Policepardfaut"/>
    <w:uiPriority w:val="20"/>
    <w:qFormat/>
    <w:rsid w:val="004D6D95"/>
    <w:rPr>
      <w:i/>
      <w:iCs/>
    </w:rPr>
  </w:style>
  <w:style w:type="character" w:styleId="Lienhypertexte">
    <w:name w:val="Hyperlink"/>
    <w:basedOn w:val="Policepardfaut"/>
    <w:uiPriority w:val="99"/>
    <w:unhideWhenUsed/>
    <w:rsid w:val="004D6D95"/>
    <w:rPr>
      <w:color w:val="0563C1" w:themeColor="hyperlink"/>
      <w:u w:val="single"/>
    </w:rPr>
  </w:style>
  <w:style w:type="character" w:styleId="Marquedecommentaire">
    <w:name w:val="annotation reference"/>
    <w:basedOn w:val="Policepardfaut"/>
    <w:uiPriority w:val="99"/>
    <w:semiHidden/>
    <w:unhideWhenUsed/>
    <w:rsid w:val="00EC54A5"/>
    <w:rPr>
      <w:sz w:val="16"/>
      <w:szCs w:val="16"/>
    </w:rPr>
  </w:style>
  <w:style w:type="paragraph" w:styleId="Commentaire">
    <w:name w:val="annotation text"/>
    <w:basedOn w:val="Normal"/>
    <w:link w:val="CommentaireCar"/>
    <w:uiPriority w:val="99"/>
    <w:semiHidden/>
    <w:unhideWhenUsed/>
    <w:rsid w:val="00EC54A5"/>
    <w:pPr>
      <w:spacing w:line="240" w:lineRule="auto"/>
    </w:pPr>
    <w:rPr>
      <w:sz w:val="20"/>
      <w:szCs w:val="20"/>
    </w:rPr>
  </w:style>
  <w:style w:type="character" w:customStyle="1" w:styleId="CommentaireCar">
    <w:name w:val="Commentaire Car"/>
    <w:basedOn w:val="Policepardfaut"/>
    <w:link w:val="Commentaire"/>
    <w:uiPriority w:val="99"/>
    <w:semiHidden/>
    <w:rsid w:val="00EC54A5"/>
    <w:rPr>
      <w:sz w:val="20"/>
      <w:szCs w:val="20"/>
    </w:rPr>
  </w:style>
  <w:style w:type="paragraph" w:styleId="Objetducommentaire">
    <w:name w:val="annotation subject"/>
    <w:basedOn w:val="Commentaire"/>
    <w:next w:val="Commentaire"/>
    <w:link w:val="ObjetducommentaireCar"/>
    <w:uiPriority w:val="99"/>
    <w:semiHidden/>
    <w:unhideWhenUsed/>
    <w:rsid w:val="00EC54A5"/>
    <w:rPr>
      <w:b/>
      <w:bCs/>
    </w:rPr>
  </w:style>
  <w:style w:type="character" w:customStyle="1" w:styleId="ObjetducommentaireCar">
    <w:name w:val="Objet du commentaire Car"/>
    <w:basedOn w:val="CommentaireCar"/>
    <w:link w:val="Objetducommentaire"/>
    <w:uiPriority w:val="99"/>
    <w:semiHidden/>
    <w:rsid w:val="00EC54A5"/>
    <w:rPr>
      <w:b/>
      <w:bCs/>
      <w:sz w:val="20"/>
      <w:szCs w:val="20"/>
    </w:rPr>
  </w:style>
  <w:style w:type="paragraph" w:styleId="Textedebulles">
    <w:name w:val="Balloon Text"/>
    <w:basedOn w:val="Normal"/>
    <w:link w:val="TextedebullesCar"/>
    <w:uiPriority w:val="99"/>
    <w:semiHidden/>
    <w:unhideWhenUsed/>
    <w:rsid w:val="00EC5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lang w:val="en-US"/>
    </w:rPr>
  </w:style>
  <w:style w:type="paragraph" w:styleId="Rvision">
    <w:name w:val="Revision"/>
    <w:hidden/>
    <w:uiPriority w:val="99"/>
    <w:semiHidden/>
    <w:rsid w:val="00817D6A"/>
    <w:pPr>
      <w:spacing w:after="0" w:line="240" w:lineRule="auto"/>
    </w:pPr>
  </w:style>
  <w:style w:type="paragraph" w:customStyle="1" w:styleId="Textebold">
    <w:name w:val="Texte bold"/>
    <w:basedOn w:val="Normal"/>
    <w:rsid w:val="008D7DE2"/>
    <w:pPr>
      <w:spacing w:after="0" w:line="216" w:lineRule="atLeast"/>
      <w:jc w:val="both"/>
    </w:pPr>
    <w:rPr>
      <w:rFonts w:ascii="Verdana" w:eastAsia="Times New Roman" w:hAnsi="Verdana" w:cs="Times New Roman"/>
      <w:b/>
      <w:sz w:val="18"/>
      <w:szCs w:val="20"/>
      <w:lang w:val="fr-FR" w:eastAsia="fr-FR"/>
    </w:rPr>
  </w:style>
  <w:style w:type="paragraph" w:styleId="En-tte">
    <w:name w:val="header"/>
    <w:basedOn w:val="Normal"/>
    <w:link w:val="En-tteCar"/>
    <w:uiPriority w:val="99"/>
    <w:unhideWhenUsed/>
    <w:rsid w:val="00147E47"/>
    <w:pPr>
      <w:tabs>
        <w:tab w:val="center" w:pos="4680"/>
        <w:tab w:val="right" w:pos="9360"/>
      </w:tabs>
      <w:spacing w:after="0" w:line="240" w:lineRule="auto"/>
    </w:pPr>
  </w:style>
  <w:style w:type="character" w:customStyle="1" w:styleId="En-tteCar">
    <w:name w:val="En-tête Car"/>
    <w:basedOn w:val="Policepardfaut"/>
    <w:link w:val="En-tte"/>
    <w:uiPriority w:val="99"/>
    <w:rsid w:val="00147E47"/>
  </w:style>
  <w:style w:type="paragraph" w:styleId="Pieddepage">
    <w:name w:val="footer"/>
    <w:basedOn w:val="Normal"/>
    <w:link w:val="PieddepageCar"/>
    <w:uiPriority w:val="99"/>
    <w:unhideWhenUsed/>
    <w:rsid w:val="00147E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7E47"/>
  </w:style>
  <w:style w:type="character" w:customStyle="1" w:styleId="u-linkcomplex-target">
    <w:name w:val="u-linkcomplex-target"/>
    <w:basedOn w:val="Policepardfaut"/>
    <w:rsid w:val="00147E47"/>
  </w:style>
  <w:style w:type="paragraph" w:styleId="Corpsdetexte">
    <w:name w:val="Body Text"/>
    <w:aliases w:val="Tempo Body Text"/>
    <w:basedOn w:val="Normal"/>
    <w:link w:val="CorpsdetexteCar"/>
    <w:semiHidden/>
    <w:rsid w:val="00881F06"/>
    <w:pPr>
      <w:spacing w:after="0" w:line="240" w:lineRule="auto"/>
    </w:pPr>
    <w:rPr>
      <w:rFonts w:ascii="Verdana" w:eastAsia="Times New Roman" w:hAnsi="Verdana" w:cs="Times New Roman"/>
      <w:sz w:val="18"/>
      <w:szCs w:val="20"/>
      <w:lang w:val="en-US"/>
    </w:rPr>
  </w:style>
  <w:style w:type="character" w:customStyle="1" w:styleId="CorpsdetexteCar">
    <w:name w:val="Corps de texte Car"/>
    <w:aliases w:val="Tempo Body Text Car"/>
    <w:basedOn w:val="Policepardfaut"/>
    <w:link w:val="Corpsdetexte"/>
    <w:semiHidden/>
    <w:rsid w:val="00881F06"/>
    <w:rPr>
      <w:rFonts w:ascii="Verdana" w:eastAsia="Times New Roman" w:hAnsi="Verdana" w:cs="Times New Roman"/>
      <w:sz w:val="18"/>
      <w:szCs w:val="20"/>
      <w:lang w:val="en-US"/>
    </w:rPr>
  </w:style>
  <w:style w:type="paragraph" w:styleId="Paragraphedeliste">
    <w:name w:val="List Paragraph"/>
    <w:basedOn w:val="Normal"/>
    <w:uiPriority w:val="34"/>
    <w:qFormat/>
    <w:rsid w:val="001F6EE6"/>
    <w:pPr>
      <w:ind w:left="720"/>
      <w:contextualSpacing/>
    </w:pPr>
  </w:style>
  <w:style w:type="paragraph" w:styleId="PrformatHTML">
    <w:name w:val="HTML Preformatted"/>
    <w:basedOn w:val="Normal"/>
    <w:link w:val="PrformatHTMLCar"/>
    <w:uiPriority w:val="99"/>
    <w:unhideWhenUsed/>
    <w:rsid w:val="001F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1F6EE6"/>
    <w:rPr>
      <w:rFonts w:ascii="Courier New" w:eastAsia="Times New Roman" w:hAnsi="Courier New" w:cs="Courier New"/>
      <w:sz w:val="20"/>
      <w:szCs w:val="20"/>
      <w:lang w:val="fr-FR" w:eastAsia="fr-FR"/>
    </w:rPr>
  </w:style>
  <w:style w:type="paragraph" w:styleId="Notedebasdepage">
    <w:name w:val="footnote text"/>
    <w:basedOn w:val="Normal"/>
    <w:link w:val="NotedebasdepageCar"/>
    <w:uiPriority w:val="99"/>
    <w:semiHidden/>
    <w:unhideWhenUsed/>
    <w:rsid w:val="00975C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5C79"/>
    <w:rPr>
      <w:sz w:val="20"/>
      <w:szCs w:val="20"/>
    </w:rPr>
  </w:style>
  <w:style w:type="character" w:styleId="Appelnotedebasdep">
    <w:name w:val="footnote reference"/>
    <w:basedOn w:val="Policepardfaut"/>
    <w:uiPriority w:val="99"/>
    <w:semiHidden/>
    <w:unhideWhenUsed/>
    <w:rsid w:val="00975C79"/>
    <w:rPr>
      <w:vertAlign w:val="superscript"/>
    </w:rPr>
  </w:style>
  <w:style w:type="paragraph" w:customStyle="1" w:styleId="Default">
    <w:name w:val="Default"/>
    <w:rsid w:val="00C57D11"/>
    <w:pPr>
      <w:autoSpaceDE w:val="0"/>
      <w:autoSpaceDN w:val="0"/>
      <w:adjustRightInd w:val="0"/>
      <w:spacing w:after="0" w:line="240" w:lineRule="auto"/>
    </w:pPr>
    <w:rPr>
      <w:rFonts w:ascii="Calibri" w:hAnsi="Calibri" w:cs="Calibri"/>
      <w:color w:val="000000"/>
      <w:sz w:val="24"/>
      <w:szCs w:val="24"/>
      <w:lang w:val="fr-FR"/>
    </w:rPr>
  </w:style>
  <w:style w:type="character" w:styleId="Lienhypertextesuivivisit">
    <w:name w:val="FollowedHyperlink"/>
    <w:basedOn w:val="Policepardfaut"/>
    <w:uiPriority w:val="99"/>
    <w:semiHidden/>
    <w:unhideWhenUsed/>
    <w:rsid w:val="00652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9346">
      <w:bodyDiv w:val="1"/>
      <w:marLeft w:val="0"/>
      <w:marRight w:val="0"/>
      <w:marTop w:val="0"/>
      <w:marBottom w:val="0"/>
      <w:divBdr>
        <w:top w:val="none" w:sz="0" w:space="0" w:color="auto"/>
        <w:left w:val="none" w:sz="0" w:space="0" w:color="auto"/>
        <w:bottom w:val="none" w:sz="0" w:space="0" w:color="auto"/>
        <w:right w:val="none" w:sz="0" w:space="0" w:color="auto"/>
      </w:divBdr>
    </w:div>
    <w:div w:id="787165430">
      <w:bodyDiv w:val="1"/>
      <w:marLeft w:val="0"/>
      <w:marRight w:val="0"/>
      <w:marTop w:val="0"/>
      <w:marBottom w:val="0"/>
      <w:divBdr>
        <w:top w:val="none" w:sz="0" w:space="0" w:color="auto"/>
        <w:left w:val="none" w:sz="0" w:space="0" w:color="auto"/>
        <w:bottom w:val="none" w:sz="0" w:space="0" w:color="auto"/>
        <w:right w:val="none" w:sz="0" w:space="0" w:color="auto"/>
      </w:divBdr>
    </w:div>
    <w:div w:id="1981422399">
      <w:bodyDiv w:val="1"/>
      <w:marLeft w:val="0"/>
      <w:marRight w:val="0"/>
      <w:marTop w:val="0"/>
      <w:marBottom w:val="0"/>
      <w:divBdr>
        <w:top w:val="none" w:sz="0" w:space="0" w:color="auto"/>
        <w:left w:val="none" w:sz="0" w:space="0" w:color="auto"/>
        <w:bottom w:val="none" w:sz="0" w:space="0" w:color="auto"/>
        <w:right w:val="none" w:sz="0" w:space="0" w:color="auto"/>
      </w:divBdr>
      <w:divsChild>
        <w:div w:id="1912890852">
          <w:marLeft w:val="0"/>
          <w:marRight w:val="0"/>
          <w:marTop w:val="0"/>
          <w:marBottom w:val="0"/>
          <w:divBdr>
            <w:top w:val="none" w:sz="0" w:space="0" w:color="auto"/>
            <w:left w:val="none" w:sz="0" w:space="0" w:color="auto"/>
            <w:bottom w:val="none" w:sz="0" w:space="0" w:color="auto"/>
            <w:right w:val="none" w:sz="0" w:space="0" w:color="auto"/>
          </w:divBdr>
          <w:divsChild>
            <w:div w:id="1373651328">
              <w:marLeft w:val="0"/>
              <w:marRight w:val="0"/>
              <w:marTop w:val="0"/>
              <w:marBottom w:val="0"/>
              <w:divBdr>
                <w:top w:val="none" w:sz="0" w:space="0" w:color="auto"/>
                <w:left w:val="none" w:sz="0" w:space="0" w:color="auto"/>
                <w:bottom w:val="none" w:sz="0" w:space="0" w:color="auto"/>
                <w:right w:val="none" w:sz="0" w:space="0" w:color="auto"/>
              </w:divBdr>
              <w:divsChild>
                <w:div w:id="7464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tos.net/en/solutions/automation-robotic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esearch.nelson-hall.com/search/?&amp;avpage-views=article&amp;id=80337&amp;fv=1"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os.net/en/solutions/automation-robotics/cognitive-robotic-automation-solution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atos.net/en/solutions/atos-digital-workplac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tos.net/en/solutions/atos-digital-workplac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cid:image002.jpg@01D1A23B.57333940" TargetMode="External"/><Relationship Id="rId2" Type="http://schemas.openxmlformats.org/officeDocument/2006/relationships/image" Target="media/image2.jpeg"/><Relationship Id="rId1" Type="http://schemas.openxmlformats.org/officeDocument/2006/relationships/hyperlink" Target="http://www.atos.net" TargetMode="External"/><Relationship Id="rId4" Type="http://schemas.openxmlformats.org/officeDocument/2006/relationships/hyperlink" Target="https://twitter.com/Ato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5FFF-A47B-4ADD-91D8-515C7B3B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3914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Atos named a 'Leader' in Cognitive IT Infrastructure Management by NelsonHall</vt:lpstr>
    </vt:vector>
  </TitlesOfParts>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Atos named a 'Leader' in Cognitive IT Infrastructure Management by NelsonHall</dc:title>
  <dc:creator/>
  <cp:lastModifiedBy/>
  <cp:revision>1</cp:revision>
  <dcterms:created xsi:type="dcterms:W3CDTF">2018-07-02T09:24:00Z</dcterms:created>
  <dcterms:modified xsi:type="dcterms:W3CDTF">2018-07-02T09:26:00Z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661844495</vt:i4>
  </property>
  <property fmtid="{D5CDD505-2E9C-101B-9397-08002B2CF9AE}" pid="3" name="_NewReviewCycle">
    <vt:lpwstr/>
  </property>
  <property fmtid="{D5CDD505-2E9C-101B-9397-08002B2CF9AE}" pid="4" name="_PreviousAdHocReviewCycleID">
    <vt:i4>-1855631288</vt:i4>
  </property>
</Properties>
</file>